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B1" w:rsidRPr="00D31FF8" w:rsidRDefault="003D06BE" w:rsidP="00717656">
      <w:pPr>
        <w:tabs>
          <w:tab w:val="center" w:pos="4419"/>
        </w:tabs>
        <w:spacing w:line="480" w:lineRule="auto"/>
        <w:rPr>
          <w:rFonts w:ascii="Arial" w:hAnsi="Arial" w:cs="Arial"/>
          <w:b/>
          <w:color w:val="FF0000"/>
          <w:sz w:val="24"/>
          <w:szCs w:val="24"/>
        </w:rPr>
      </w:pPr>
      <w:r w:rsidRPr="00D31FF8">
        <w:rPr>
          <w:rFonts w:ascii="Arial" w:hAnsi="Arial" w:cs="Arial"/>
          <w:b/>
          <w:color w:val="FF0000"/>
          <w:sz w:val="24"/>
          <w:szCs w:val="24"/>
        </w:rPr>
        <w:tab/>
      </w:r>
    </w:p>
    <w:p w:rsidR="00283208" w:rsidRPr="00D31FF8" w:rsidRDefault="00283208" w:rsidP="00717656">
      <w:pPr>
        <w:spacing w:line="480" w:lineRule="auto"/>
        <w:rPr>
          <w:rFonts w:ascii="Arial" w:hAnsi="Arial" w:cs="Arial"/>
          <w:b/>
          <w:sz w:val="24"/>
          <w:szCs w:val="24"/>
        </w:rPr>
      </w:pPr>
      <w:r w:rsidRPr="00D31FF8">
        <w:rPr>
          <w:rFonts w:ascii="Arial" w:hAnsi="Arial" w:cs="Arial"/>
          <w:sz w:val="24"/>
          <w:szCs w:val="24"/>
        </w:rPr>
        <w:t>TITULO DE TRABAJO:</w:t>
      </w:r>
      <w:r w:rsidRPr="00D31FF8">
        <w:rPr>
          <w:rFonts w:ascii="Arial" w:hAnsi="Arial" w:cs="Arial"/>
          <w:b/>
          <w:sz w:val="24"/>
          <w:szCs w:val="24"/>
        </w:rPr>
        <w:t xml:space="preserve"> IMÁGENES TOMOGRAFICAS  DE LUXACION INCUDOMALEOLAR  UNA REVISION DE CASOS</w:t>
      </w:r>
    </w:p>
    <w:p w:rsidR="00A3366A" w:rsidRPr="00717656" w:rsidRDefault="00283208" w:rsidP="00717656">
      <w:pPr>
        <w:spacing w:line="480" w:lineRule="auto"/>
        <w:rPr>
          <w:rFonts w:ascii="Arial" w:hAnsi="Arial" w:cs="Arial"/>
          <w:b/>
          <w:sz w:val="24"/>
          <w:szCs w:val="24"/>
        </w:rPr>
      </w:pPr>
      <w:r w:rsidRPr="00D31FF8">
        <w:rPr>
          <w:rFonts w:ascii="Arial" w:hAnsi="Arial" w:cs="Arial"/>
          <w:sz w:val="24"/>
          <w:szCs w:val="24"/>
        </w:rPr>
        <w:t xml:space="preserve">TITULO CORTO PARA EL ENCABEZAMIENTO DE LAS </w:t>
      </w:r>
      <w:r w:rsidR="00A3366A" w:rsidRPr="00D31FF8">
        <w:rPr>
          <w:rFonts w:ascii="Arial" w:hAnsi="Arial" w:cs="Arial"/>
          <w:sz w:val="24"/>
          <w:szCs w:val="24"/>
        </w:rPr>
        <w:t>PÁGINAS</w:t>
      </w:r>
      <w:r w:rsidRPr="00D31FF8">
        <w:rPr>
          <w:rFonts w:ascii="Arial" w:hAnsi="Arial" w:cs="Arial"/>
          <w:sz w:val="24"/>
          <w:szCs w:val="24"/>
        </w:rPr>
        <w:t>:</w:t>
      </w:r>
      <w:r w:rsidR="00A3366A" w:rsidRPr="00D31FF8">
        <w:rPr>
          <w:rFonts w:ascii="Arial" w:hAnsi="Arial" w:cs="Arial"/>
          <w:sz w:val="24"/>
          <w:szCs w:val="24"/>
        </w:rPr>
        <w:t xml:space="preserve"> </w:t>
      </w:r>
      <w:r w:rsidR="00A3366A" w:rsidRPr="00D31FF8">
        <w:rPr>
          <w:rFonts w:ascii="Arial" w:hAnsi="Arial" w:cs="Arial"/>
          <w:b/>
          <w:sz w:val="24"/>
          <w:szCs w:val="24"/>
        </w:rPr>
        <w:t>LUXACION</w:t>
      </w:r>
      <w:r w:rsidR="00A3366A" w:rsidRPr="00717656">
        <w:rPr>
          <w:rFonts w:ascii="Arial" w:hAnsi="Arial" w:cs="Arial"/>
          <w:b/>
          <w:sz w:val="24"/>
          <w:szCs w:val="24"/>
        </w:rPr>
        <w:t xml:space="preserve"> INCUDOMALEOLAR. REVISION DE CASOS</w:t>
      </w:r>
    </w:p>
    <w:p w:rsidR="00A3366A" w:rsidRPr="00D31FF8" w:rsidRDefault="00A3366A" w:rsidP="00717656">
      <w:pPr>
        <w:spacing w:line="480" w:lineRule="auto"/>
        <w:rPr>
          <w:rFonts w:ascii="Arial" w:hAnsi="Arial" w:cs="Arial"/>
          <w:sz w:val="24"/>
          <w:szCs w:val="24"/>
        </w:rPr>
      </w:pPr>
      <w:r w:rsidRPr="00D31FF8">
        <w:rPr>
          <w:rFonts w:ascii="Arial" w:hAnsi="Arial" w:cs="Arial"/>
          <w:sz w:val="24"/>
          <w:szCs w:val="24"/>
        </w:rPr>
        <w:t xml:space="preserve">AUTORES: </w:t>
      </w:r>
    </w:p>
    <w:p w:rsidR="00A3366A" w:rsidRPr="00717656" w:rsidRDefault="00A3366A" w:rsidP="00717656">
      <w:pPr>
        <w:pStyle w:val="Prrafodelista"/>
        <w:numPr>
          <w:ilvl w:val="0"/>
          <w:numId w:val="1"/>
        </w:numPr>
        <w:spacing w:line="480" w:lineRule="auto"/>
        <w:rPr>
          <w:rFonts w:ascii="Arial" w:hAnsi="Arial" w:cs="Arial"/>
          <w:sz w:val="24"/>
          <w:szCs w:val="24"/>
        </w:rPr>
      </w:pPr>
      <w:r w:rsidRPr="00717656">
        <w:rPr>
          <w:rFonts w:ascii="Arial" w:hAnsi="Arial" w:cs="Arial"/>
          <w:sz w:val="24"/>
          <w:szCs w:val="24"/>
        </w:rPr>
        <w:t>Evelin Zúñiga Haedecni</w:t>
      </w:r>
      <w:r w:rsidR="00C16A16" w:rsidRPr="00717656">
        <w:rPr>
          <w:rFonts w:ascii="Arial" w:hAnsi="Arial" w:cs="Arial"/>
          <w:sz w:val="24"/>
          <w:szCs w:val="24"/>
        </w:rPr>
        <w:t>, MD</w:t>
      </w:r>
      <w:r w:rsidRPr="00717656">
        <w:rPr>
          <w:rFonts w:ascii="Arial" w:hAnsi="Arial" w:cs="Arial"/>
          <w:sz w:val="24"/>
          <w:szCs w:val="24"/>
        </w:rPr>
        <w:t xml:space="preserve"> **</w:t>
      </w:r>
      <w:r w:rsidR="00C16A16" w:rsidRPr="00717656">
        <w:rPr>
          <w:rFonts w:ascii="Arial" w:hAnsi="Arial" w:cs="Arial"/>
          <w:sz w:val="24"/>
          <w:szCs w:val="24"/>
        </w:rPr>
        <w:t>*</w:t>
      </w:r>
    </w:p>
    <w:p w:rsidR="00A3366A" w:rsidRPr="00717656" w:rsidRDefault="00A3366A" w:rsidP="00717656">
      <w:pPr>
        <w:pStyle w:val="Prrafodelista"/>
        <w:numPr>
          <w:ilvl w:val="0"/>
          <w:numId w:val="1"/>
        </w:numPr>
        <w:spacing w:line="480" w:lineRule="auto"/>
        <w:rPr>
          <w:rFonts w:ascii="Arial" w:hAnsi="Arial" w:cs="Arial"/>
          <w:sz w:val="24"/>
          <w:szCs w:val="24"/>
        </w:rPr>
      </w:pPr>
      <w:r w:rsidRPr="00717656">
        <w:rPr>
          <w:rFonts w:ascii="Arial" w:hAnsi="Arial" w:cs="Arial"/>
          <w:sz w:val="24"/>
          <w:szCs w:val="24"/>
        </w:rPr>
        <w:t xml:space="preserve">Ilich </w:t>
      </w:r>
      <w:r w:rsidR="00374050" w:rsidRPr="00717656">
        <w:rPr>
          <w:rFonts w:ascii="Arial" w:hAnsi="Arial" w:cs="Arial"/>
          <w:sz w:val="24"/>
          <w:szCs w:val="24"/>
        </w:rPr>
        <w:t>Fabián</w:t>
      </w:r>
      <w:r w:rsidRPr="00717656">
        <w:rPr>
          <w:rFonts w:ascii="Arial" w:hAnsi="Arial" w:cs="Arial"/>
          <w:sz w:val="24"/>
          <w:szCs w:val="24"/>
        </w:rPr>
        <w:t xml:space="preserve"> Plata Cano</w:t>
      </w:r>
      <w:r w:rsidR="00C16A16" w:rsidRPr="00717656">
        <w:rPr>
          <w:rFonts w:ascii="Arial" w:hAnsi="Arial" w:cs="Arial"/>
          <w:sz w:val="24"/>
          <w:szCs w:val="24"/>
        </w:rPr>
        <w:t>, MD</w:t>
      </w:r>
      <w:r w:rsidRPr="00717656">
        <w:rPr>
          <w:rFonts w:ascii="Arial" w:hAnsi="Arial" w:cs="Arial"/>
          <w:sz w:val="24"/>
          <w:szCs w:val="24"/>
        </w:rPr>
        <w:t xml:space="preserve"> **</w:t>
      </w:r>
    </w:p>
    <w:p w:rsidR="00A3366A" w:rsidRPr="00717656" w:rsidRDefault="00A3366A" w:rsidP="00717656">
      <w:pPr>
        <w:pStyle w:val="Prrafodelista"/>
        <w:numPr>
          <w:ilvl w:val="0"/>
          <w:numId w:val="1"/>
        </w:numPr>
        <w:spacing w:line="480" w:lineRule="auto"/>
        <w:rPr>
          <w:rFonts w:ascii="Arial" w:hAnsi="Arial" w:cs="Arial"/>
          <w:sz w:val="24"/>
          <w:szCs w:val="24"/>
        </w:rPr>
      </w:pPr>
      <w:r w:rsidRPr="00717656">
        <w:rPr>
          <w:rFonts w:ascii="Arial" w:hAnsi="Arial" w:cs="Arial"/>
          <w:sz w:val="24"/>
          <w:szCs w:val="24"/>
        </w:rPr>
        <w:t xml:space="preserve">Lady Yadira Reyes </w:t>
      </w:r>
      <w:r w:rsidR="00374050" w:rsidRPr="00717656">
        <w:rPr>
          <w:rFonts w:ascii="Arial" w:hAnsi="Arial" w:cs="Arial"/>
          <w:sz w:val="24"/>
          <w:szCs w:val="24"/>
        </w:rPr>
        <w:t>Álvarez</w:t>
      </w:r>
      <w:r w:rsidRPr="00717656">
        <w:rPr>
          <w:rFonts w:ascii="Arial" w:hAnsi="Arial" w:cs="Arial"/>
          <w:sz w:val="24"/>
          <w:szCs w:val="24"/>
        </w:rPr>
        <w:t>*</w:t>
      </w:r>
    </w:p>
    <w:p w:rsidR="00A3366A" w:rsidRPr="00717656" w:rsidRDefault="00A3366A" w:rsidP="00717656">
      <w:pPr>
        <w:pStyle w:val="Prrafodelista"/>
        <w:numPr>
          <w:ilvl w:val="0"/>
          <w:numId w:val="1"/>
        </w:numPr>
        <w:spacing w:line="480" w:lineRule="auto"/>
        <w:rPr>
          <w:rFonts w:ascii="Arial" w:hAnsi="Arial" w:cs="Arial"/>
          <w:sz w:val="24"/>
          <w:szCs w:val="24"/>
        </w:rPr>
      </w:pPr>
      <w:r w:rsidRPr="00717656">
        <w:rPr>
          <w:rFonts w:ascii="Arial" w:hAnsi="Arial" w:cs="Arial"/>
          <w:sz w:val="24"/>
          <w:szCs w:val="24"/>
        </w:rPr>
        <w:t>Jean Fabio Plata Cano*</w:t>
      </w:r>
    </w:p>
    <w:p w:rsidR="00A8233A" w:rsidRPr="00717656" w:rsidRDefault="00A8233A" w:rsidP="00717656">
      <w:pPr>
        <w:spacing w:line="480" w:lineRule="auto"/>
        <w:rPr>
          <w:rFonts w:ascii="Arial" w:hAnsi="Arial" w:cs="Arial"/>
          <w:sz w:val="24"/>
          <w:szCs w:val="24"/>
        </w:rPr>
      </w:pPr>
      <w:r w:rsidRPr="00717656">
        <w:rPr>
          <w:rFonts w:ascii="Arial" w:hAnsi="Arial" w:cs="Arial"/>
          <w:sz w:val="24"/>
          <w:szCs w:val="24"/>
        </w:rPr>
        <w:t xml:space="preserve">*** Médico, </w:t>
      </w:r>
      <w:r w:rsidR="00C16A16" w:rsidRPr="00717656">
        <w:rPr>
          <w:rFonts w:ascii="Arial" w:hAnsi="Arial" w:cs="Arial"/>
          <w:sz w:val="24"/>
          <w:szCs w:val="24"/>
        </w:rPr>
        <w:t xml:space="preserve">estudiante especialización </w:t>
      </w:r>
      <w:r w:rsidRPr="00717656">
        <w:rPr>
          <w:rFonts w:ascii="Arial" w:hAnsi="Arial" w:cs="Arial"/>
          <w:sz w:val="24"/>
          <w:szCs w:val="24"/>
        </w:rPr>
        <w:t xml:space="preserve"> radiología, semillero de radiología, programa de medicina, facultad de ciencias de la salud, Universidad </w:t>
      </w:r>
      <w:r w:rsidR="00C16A16" w:rsidRPr="00717656">
        <w:rPr>
          <w:rFonts w:ascii="Arial" w:hAnsi="Arial" w:cs="Arial"/>
          <w:sz w:val="24"/>
          <w:szCs w:val="24"/>
        </w:rPr>
        <w:t>A</w:t>
      </w:r>
      <w:r w:rsidRPr="00717656">
        <w:rPr>
          <w:rFonts w:ascii="Arial" w:hAnsi="Arial" w:cs="Arial"/>
          <w:sz w:val="24"/>
          <w:szCs w:val="24"/>
        </w:rPr>
        <w:t xml:space="preserve">utónoma de Bucaramanga, Floridablanca, Santander, Colombia. </w:t>
      </w:r>
    </w:p>
    <w:p w:rsidR="00A3366A" w:rsidRPr="00717656" w:rsidRDefault="00A8233A" w:rsidP="00717656">
      <w:pPr>
        <w:spacing w:line="480" w:lineRule="auto"/>
        <w:rPr>
          <w:rFonts w:ascii="Arial" w:hAnsi="Arial" w:cs="Arial"/>
          <w:sz w:val="24"/>
          <w:szCs w:val="24"/>
        </w:rPr>
      </w:pPr>
      <w:r w:rsidRPr="00717656">
        <w:rPr>
          <w:rFonts w:ascii="Arial" w:hAnsi="Arial" w:cs="Arial"/>
          <w:sz w:val="24"/>
          <w:szCs w:val="24"/>
        </w:rPr>
        <w:t xml:space="preserve">** Medico, </w:t>
      </w:r>
      <w:r w:rsidR="00C16A16" w:rsidRPr="00717656">
        <w:rPr>
          <w:rFonts w:ascii="Arial" w:hAnsi="Arial" w:cs="Arial"/>
          <w:sz w:val="24"/>
          <w:szCs w:val="24"/>
        </w:rPr>
        <w:t xml:space="preserve">Facultad de ciencias de la salud, Universidad Autónoma de Bucaramanga, Floridablanca, Santander, Colombia. </w:t>
      </w:r>
    </w:p>
    <w:p w:rsidR="00C16A16" w:rsidRPr="00717656" w:rsidRDefault="00C16A16" w:rsidP="00717656">
      <w:pPr>
        <w:spacing w:line="480" w:lineRule="auto"/>
        <w:rPr>
          <w:rFonts w:ascii="Arial" w:hAnsi="Arial" w:cs="Arial"/>
          <w:sz w:val="24"/>
          <w:szCs w:val="24"/>
        </w:rPr>
      </w:pPr>
      <w:r w:rsidRPr="00717656">
        <w:rPr>
          <w:rFonts w:ascii="Arial" w:hAnsi="Arial" w:cs="Arial"/>
          <w:sz w:val="24"/>
          <w:szCs w:val="24"/>
        </w:rPr>
        <w:t xml:space="preserve">* Estudiante del programa de medicina, Universidad Autónoma de Bucaramanga, Floridablanca, Santander, Colombia. </w:t>
      </w:r>
    </w:p>
    <w:p w:rsidR="00374050" w:rsidRPr="00717656" w:rsidRDefault="00374050" w:rsidP="00717656">
      <w:pPr>
        <w:spacing w:line="480" w:lineRule="auto"/>
        <w:rPr>
          <w:rFonts w:ascii="Arial" w:hAnsi="Arial" w:cs="Arial"/>
          <w:sz w:val="24"/>
          <w:szCs w:val="24"/>
        </w:rPr>
      </w:pPr>
      <w:r w:rsidRPr="00D31FF8">
        <w:rPr>
          <w:rFonts w:ascii="Arial" w:hAnsi="Arial" w:cs="Arial"/>
          <w:sz w:val="24"/>
          <w:szCs w:val="24"/>
        </w:rPr>
        <w:t xml:space="preserve">CORRESPONDENCIA: Lady </w:t>
      </w:r>
      <w:r w:rsidRPr="00717656">
        <w:rPr>
          <w:rFonts w:ascii="Arial" w:hAnsi="Arial" w:cs="Arial"/>
          <w:sz w:val="24"/>
          <w:szCs w:val="24"/>
        </w:rPr>
        <w:t>Yadira Reyes Álvarez, Estudiante del programa de medicina, Universidad Autónoma de Bucaramanga, calle 157 # 14-55, Campus el bosque (cañaveral parque). Floridablanca, Santander, Colombia. Tel: 6436111-3017238037. Email: lreyes13@unab.edu.co</w:t>
      </w:r>
    </w:p>
    <w:p w:rsidR="00C70EA7" w:rsidRPr="00717656" w:rsidRDefault="00C70EA7" w:rsidP="00717656">
      <w:pPr>
        <w:tabs>
          <w:tab w:val="center" w:pos="4419"/>
        </w:tabs>
        <w:spacing w:line="480" w:lineRule="auto"/>
        <w:rPr>
          <w:rFonts w:ascii="Arial" w:hAnsi="Arial" w:cs="Arial"/>
          <w:b/>
          <w:color w:val="FF0000"/>
          <w:sz w:val="24"/>
          <w:szCs w:val="24"/>
        </w:rPr>
      </w:pPr>
    </w:p>
    <w:p w:rsidR="00717656" w:rsidRDefault="00592837" w:rsidP="00717656">
      <w:pPr>
        <w:tabs>
          <w:tab w:val="center" w:pos="4419"/>
        </w:tabs>
        <w:spacing w:line="480" w:lineRule="auto"/>
        <w:rPr>
          <w:rFonts w:ascii="Arial" w:hAnsi="Arial" w:cs="Arial"/>
          <w:b/>
          <w:color w:val="FF0000"/>
          <w:sz w:val="24"/>
          <w:szCs w:val="24"/>
        </w:rPr>
      </w:pPr>
      <w:r w:rsidRPr="00717656">
        <w:rPr>
          <w:rFonts w:ascii="Arial" w:hAnsi="Arial" w:cs="Arial"/>
          <w:b/>
          <w:sz w:val="24"/>
          <w:szCs w:val="24"/>
        </w:rPr>
        <w:t>Introducción:</w:t>
      </w:r>
      <w:r w:rsidRPr="00717656">
        <w:rPr>
          <w:rFonts w:ascii="Arial" w:hAnsi="Arial" w:cs="Arial"/>
          <w:sz w:val="24"/>
          <w:szCs w:val="24"/>
        </w:rPr>
        <w:t xml:space="preserve"> Esta revisión hace énfasis en la luxación incudomaleolar;  aunque es poco frecuente es una patología con gran relevancia clínica debido a la afectación de la audición en los pacientes a corto y largo plazo, afectando así su calidad de vida, por lo que es de gran importancia un  diagnóstico oportuno para un tratamiento temprano y eficaz. </w:t>
      </w:r>
      <w:r w:rsidRPr="00717656">
        <w:rPr>
          <w:rFonts w:ascii="Arial" w:hAnsi="Arial" w:cs="Arial"/>
          <w:b/>
          <w:sz w:val="24"/>
          <w:szCs w:val="24"/>
        </w:rPr>
        <w:t>Objetivos:</w:t>
      </w:r>
      <w:r w:rsidRPr="00717656">
        <w:rPr>
          <w:rFonts w:ascii="Arial" w:hAnsi="Arial" w:cs="Arial"/>
          <w:sz w:val="24"/>
          <w:szCs w:val="24"/>
        </w:rPr>
        <w:t xml:space="preserve"> describir los hallazgos imagenológicos e identificar los diferentes mecanismos etiológicos de una patología poco frecuente, pero con una importancia clínica significativa. </w:t>
      </w:r>
      <w:r w:rsidRPr="00717656">
        <w:rPr>
          <w:rFonts w:ascii="Arial" w:hAnsi="Arial" w:cs="Arial"/>
          <w:b/>
          <w:sz w:val="24"/>
          <w:szCs w:val="24"/>
        </w:rPr>
        <w:t>Conclusiones:</w:t>
      </w:r>
      <w:r w:rsidRPr="00717656">
        <w:rPr>
          <w:rFonts w:ascii="Arial" w:hAnsi="Arial" w:cs="Arial"/>
          <w:sz w:val="24"/>
          <w:szCs w:val="24"/>
        </w:rPr>
        <w:t xml:space="preserve"> la principal causa de daño en la cadena de huesecillos es la fractura del hueso temporal y dentro de las patologías que puede generar es la luxación incudomaleolar, por lo que es de gran interés la</w:t>
      </w:r>
      <w:r w:rsidRPr="00717656">
        <w:rPr>
          <w:rFonts w:ascii="Arial" w:hAnsi="Arial" w:cs="Arial"/>
          <w:b/>
          <w:sz w:val="24"/>
          <w:szCs w:val="24"/>
        </w:rPr>
        <w:t xml:space="preserve"> </w:t>
      </w:r>
      <w:r w:rsidRPr="00717656">
        <w:rPr>
          <w:rFonts w:ascii="Arial" w:hAnsi="Arial" w:cs="Arial"/>
          <w:sz w:val="24"/>
          <w:szCs w:val="24"/>
        </w:rPr>
        <w:t>identificación rápida a todos los pacientes con sospecha clínica para  llegar a prevenir complicaciones; Por tal razón se resalta un diagnóstico temprano y certero que tendrá como único objetivo  dar un tratamiento quirúrgico oportuno. Se ha demostrado que la técnica más eficaz para la identificación de la luxación Incudomaleolar es la tomografía computarizada lo cual requiere una adecuada identificación en los diferentes cortes multiplanares, o en las reconstrucciones 3d para poder diagnosticarlo.</w:t>
      </w:r>
    </w:p>
    <w:p w:rsidR="00923B89" w:rsidRPr="003B61B6" w:rsidRDefault="00923B89" w:rsidP="00717656">
      <w:pPr>
        <w:tabs>
          <w:tab w:val="center" w:pos="4419"/>
        </w:tabs>
        <w:spacing w:line="480" w:lineRule="auto"/>
        <w:rPr>
          <w:rFonts w:ascii="Arial" w:hAnsi="Arial" w:cs="Arial"/>
          <w:b/>
          <w:color w:val="FF0000"/>
          <w:sz w:val="24"/>
          <w:szCs w:val="24"/>
        </w:rPr>
      </w:pPr>
      <w:r w:rsidRPr="00717656">
        <w:rPr>
          <w:rFonts w:ascii="Arial" w:hAnsi="Arial" w:cs="Arial"/>
          <w:b/>
          <w:sz w:val="24"/>
          <w:szCs w:val="24"/>
        </w:rPr>
        <w:t>Palabras clave</w:t>
      </w:r>
      <w:r w:rsidR="00E81FC2">
        <w:rPr>
          <w:rFonts w:ascii="Arial" w:hAnsi="Arial" w:cs="Arial"/>
          <w:b/>
          <w:sz w:val="24"/>
          <w:szCs w:val="24"/>
        </w:rPr>
        <w:t xml:space="preserve">: </w:t>
      </w:r>
      <w:r w:rsidR="00E81FC2" w:rsidRPr="00E81FC2">
        <w:rPr>
          <w:rFonts w:ascii="Arial" w:hAnsi="Arial" w:cs="Arial"/>
          <w:i/>
          <w:sz w:val="24"/>
          <w:szCs w:val="24"/>
        </w:rPr>
        <w:t xml:space="preserve">Luxación incudomaleolar, traumatismo del hueso temporal, hidrartrosis, fracturas extralaberinticas, </w:t>
      </w:r>
      <w:r w:rsidR="00E81FC2" w:rsidRPr="00E81FC2">
        <w:rPr>
          <w:rFonts w:ascii="Arial" w:hAnsi="Arial" w:cs="Arial"/>
          <w:i/>
          <w:color w:val="1B1C20"/>
          <w:sz w:val="24"/>
          <w:szCs w:val="24"/>
        </w:rPr>
        <w:t>enartrosis</w:t>
      </w:r>
    </w:p>
    <w:p w:rsidR="00FB63E1" w:rsidRPr="00E9484B" w:rsidRDefault="00FB63E1" w:rsidP="00717656">
      <w:pPr>
        <w:spacing w:line="480" w:lineRule="auto"/>
        <w:rPr>
          <w:rFonts w:ascii="Arial" w:hAnsi="Arial" w:cs="Arial"/>
          <w:b/>
          <w:sz w:val="24"/>
          <w:szCs w:val="24"/>
          <w:lang w:val="en-US"/>
        </w:rPr>
      </w:pPr>
      <w:r w:rsidRPr="00E9484B">
        <w:rPr>
          <w:rFonts w:ascii="Arial" w:hAnsi="Arial" w:cs="Arial"/>
          <w:b/>
          <w:sz w:val="24"/>
          <w:szCs w:val="24"/>
          <w:lang w:val="en-US"/>
        </w:rPr>
        <w:t>Abstract</w:t>
      </w:r>
    </w:p>
    <w:p w:rsidR="00717656" w:rsidRDefault="006B2AF7" w:rsidP="00717656">
      <w:pPr>
        <w:spacing w:line="480" w:lineRule="auto"/>
        <w:rPr>
          <w:rFonts w:ascii="Arial" w:hAnsi="Arial" w:cs="Arial"/>
          <w:sz w:val="24"/>
          <w:szCs w:val="24"/>
          <w:lang w:val="en-US"/>
        </w:rPr>
      </w:pPr>
      <w:r w:rsidRPr="00717656">
        <w:rPr>
          <w:rFonts w:ascii="Arial" w:hAnsi="Arial" w:cs="Arial"/>
          <w:b/>
          <w:sz w:val="24"/>
          <w:szCs w:val="24"/>
          <w:lang w:val="en-US"/>
        </w:rPr>
        <w:t>Introduction: This review make refer</w:t>
      </w:r>
      <w:r w:rsidR="007D1084">
        <w:rPr>
          <w:rFonts w:ascii="Arial" w:hAnsi="Arial" w:cs="Arial"/>
          <w:b/>
          <w:sz w:val="24"/>
          <w:szCs w:val="24"/>
          <w:lang w:val="en-US"/>
        </w:rPr>
        <w:t>e</w:t>
      </w:r>
      <w:r w:rsidRPr="00717656">
        <w:rPr>
          <w:rFonts w:ascii="Arial" w:hAnsi="Arial" w:cs="Arial"/>
          <w:b/>
          <w:sz w:val="24"/>
          <w:szCs w:val="24"/>
          <w:lang w:val="en-US"/>
        </w:rPr>
        <w:t xml:space="preserve">nce in the </w:t>
      </w:r>
      <w:r w:rsidRPr="00717656">
        <w:rPr>
          <w:rFonts w:ascii="Arial" w:hAnsi="Arial" w:cs="Arial"/>
          <w:sz w:val="24"/>
          <w:szCs w:val="24"/>
          <w:lang w:val="en-US"/>
        </w:rPr>
        <w:t>incudomalleolar dislocation</w:t>
      </w:r>
      <w:r w:rsidR="00923B89" w:rsidRPr="00717656">
        <w:rPr>
          <w:rFonts w:ascii="Arial" w:hAnsi="Arial" w:cs="Arial"/>
          <w:sz w:val="24"/>
          <w:szCs w:val="24"/>
          <w:lang w:val="en-US"/>
        </w:rPr>
        <w:t>, it’s</w:t>
      </w:r>
      <w:r w:rsidRPr="00717656">
        <w:rPr>
          <w:rFonts w:ascii="Arial" w:hAnsi="Arial" w:cs="Arial"/>
          <w:sz w:val="24"/>
          <w:szCs w:val="24"/>
          <w:lang w:val="en-US"/>
        </w:rPr>
        <w:t xml:space="preserve"> a rare pathology with a great clinical relevance due to the affectation of hearing on </w:t>
      </w:r>
      <w:r w:rsidRPr="00717656">
        <w:rPr>
          <w:rFonts w:ascii="Arial" w:hAnsi="Arial" w:cs="Arial"/>
          <w:sz w:val="24"/>
          <w:szCs w:val="24"/>
          <w:lang w:val="en-US"/>
        </w:rPr>
        <w:lastRenderedPageBreak/>
        <w:t xml:space="preserve">patients at short to long term, committing considerably their life quality.  </w:t>
      </w:r>
      <w:r w:rsidR="007D1084">
        <w:rPr>
          <w:rFonts w:ascii="Arial" w:hAnsi="Arial" w:cs="Arial"/>
          <w:sz w:val="24"/>
          <w:szCs w:val="24"/>
          <w:lang w:val="en-US"/>
        </w:rPr>
        <w:t xml:space="preserve">Therefore </w:t>
      </w:r>
      <w:r w:rsidRPr="00717656">
        <w:rPr>
          <w:rFonts w:ascii="Arial" w:hAnsi="Arial" w:cs="Arial"/>
          <w:sz w:val="24"/>
          <w:szCs w:val="24"/>
          <w:lang w:val="en-US"/>
        </w:rPr>
        <w:t>it’s important to make an appropriate diagnosis for an early and effective treatment.</w:t>
      </w:r>
      <w:r w:rsidR="00923B89" w:rsidRPr="00717656">
        <w:rPr>
          <w:rFonts w:ascii="Arial" w:hAnsi="Arial" w:cs="Arial"/>
          <w:sz w:val="24"/>
          <w:szCs w:val="24"/>
          <w:lang w:val="en-US"/>
        </w:rPr>
        <w:t xml:space="preserve">  Objectives: To describe the </w:t>
      </w:r>
      <w:proofErr w:type="spellStart"/>
      <w:r w:rsidR="00923B89" w:rsidRPr="00717656">
        <w:rPr>
          <w:rFonts w:ascii="Arial" w:hAnsi="Arial" w:cs="Arial"/>
          <w:sz w:val="24"/>
          <w:szCs w:val="24"/>
          <w:lang w:val="en-US"/>
        </w:rPr>
        <w:t>imagenological</w:t>
      </w:r>
      <w:proofErr w:type="spellEnd"/>
      <w:r w:rsidR="00923B89" w:rsidRPr="00717656">
        <w:rPr>
          <w:rFonts w:ascii="Arial" w:hAnsi="Arial" w:cs="Arial"/>
          <w:sz w:val="24"/>
          <w:szCs w:val="24"/>
          <w:lang w:val="en-US"/>
        </w:rPr>
        <w:t xml:space="preserve"> findings of a rare pathology, but with a significant clinical importance.  Conclusions:  The principal cause of </w:t>
      </w:r>
      <w:proofErr w:type="spellStart"/>
      <w:r w:rsidR="00923B89" w:rsidRPr="00717656">
        <w:rPr>
          <w:rFonts w:ascii="Arial" w:hAnsi="Arial" w:cs="Arial"/>
          <w:sz w:val="24"/>
          <w:szCs w:val="24"/>
          <w:lang w:val="en-US"/>
        </w:rPr>
        <w:t>ossicles</w:t>
      </w:r>
      <w:proofErr w:type="spellEnd"/>
      <w:r w:rsidR="00923B89" w:rsidRPr="00717656">
        <w:rPr>
          <w:rFonts w:ascii="Arial" w:hAnsi="Arial" w:cs="Arial"/>
          <w:sz w:val="24"/>
          <w:szCs w:val="24"/>
          <w:lang w:val="en-US"/>
        </w:rPr>
        <w:t xml:space="preserve"> damage is the temporal bone fracture and one of the pathologies that can cause it is t</w:t>
      </w:r>
      <w:r w:rsidR="007D1084">
        <w:rPr>
          <w:rFonts w:ascii="Arial" w:hAnsi="Arial" w:cs="Arial"/>
          <w:sz w:val="24"/>
          <w:szCs w:val="24"/>
          <w:lang w:val="en-US"/>
        </w:rPr>
        <w:t xml:space="preserve">he </w:t>
      </w:r>
      <w:proofErr w:type="spellStart"/>
      <w:r w:rsidR="007D1084">
        <w:rPr>
          <w:rFonts w:ascii="Arial" w:hAnsi="Arial" w:cs="Arial"/>
          <w:sz w:val="24"/>
          <w:szCs w:val="24"/>
          <w:lang w:val="en-US"/>
        </w:rPr>
        <w:t>incudomalleolar</w:t>
      </w:r>
      <w:proofErr w:type="spellEnd"/>
      <w:r w:rsidR="007D1084">
        <w:rPr>
          <w:rFonts w:ascii="Arial" w:hAnsi="Arial" w:cs="Arial"/>
          <w:sz w:val="24"/>
          <w:szCs w:val="24"/>
          <w:lang w:val="en-US"/>
        </w:rPr>
        <w:t xml:space="preserve"> dislocation. </w:t>
      </w:r>
      <w:r w:rsidR="007D1084" w:rsidRPr="00717656">
        <w:rPr>
          <w:rFonts w:ascii="Arial" w:hAnsi="Arial" w:cs="Arial"/>
          <w:sz w:val="24"/>
          <w:szCs w:val="24"/>
          <w:lang w:val="en-US"/>
        </w:rPr>
        <w:t>It’s</w:t>
      </w:r>
      <w:r w:rsidR="00923B89" w:rsidRPr="00717656">
        <w:rPr>
          <w:rFonts w:ascii="Arial" w:hAnsi="Arial" w:cs="Arial"/>
          <w:sz w:val="24"/>
          <w:szCs w:val="24"/>
          <w:lang w:val="en-US"/>
        </w:rPr>
        <w:t xml:space="preserve"> </w:t>
      </w:r>
      <w:r w:rsidR="007D1084">
        <w:rPr>
          <w:rFonts w:ascii="Arial" w:hAnsi="Arial" w:cs="Arial"/>
          <w:sz w:val="24"/>
          <w:szCs w:val="24"/>
          <w:lang w:val="en-US"/>
        </w:rPr>
        <w:t>necessary to make</w:t>
      </w:r>
      <w:r w:rsidR="00923B89" w:rsidRPr="00717656">
        <w:rPr>
          <w:rFonts w:ascii="Arial" w:hAnsi="Arial" w:cs="Arial"/>
          <w:sz w:val="24"/>
          <w:szCs w:val="24"/>
          <w:lang w:val="en-US"/>
        </w:rPr>
        <w:t xml:space="preserve"> </w:t>
      </w:r>
      <w:r w:rsidR="007D1084">
        <w:rPr>
          <w:rFonts w:ascii="Arial" w:hAnsi="Arial" w:cs="Arial"/>
          <w:sz w:val="24"/>
          <w:szCs w:val="24"/>
          <w:lang w:val="en-US"/>
        </w:rPr>
        <w:t>a</w:t>
      </w:r>
      <w:r w:rsidR="00923B89" w:rsidRPr="00717656">
        <w:rPr>
          <w:rFonts w:ascii="Arial" w:hAnsi="Arial" w:cs="Arial"/>
          <w:sz w:val="24"/>
          <w:szCs w:val="24"/>
          <w:lang w:val="en-US"/>
        </w:rPr>
        <w:t xml:space="preserve"> fast identification of all patients with clinical suspicion to prevent complications; for this reason it’s important to do an early identification and treat it with surgery. It has been indicated that the most effective technique to identify the </w:t>
      </w:r>
      <w:proofErr w:type="spellStart"/>
      <w:r w:rsidR="00923B89" w:rsidRPr="00717656">
        <w:rPr>
          <w:rFonts w:ascii="Arial" w:hAnsi="Arial" w:cs="Arial"/>
          <w:sz w:val="24"/>
          <w:szCs w:val="24"/>
          <w:lang w:val="en-US"/>
        </w:rPr>
        <w:t>incudomalleolar</w:t>
      </w:r>
      <w:proofErr w:type="spellEnd"/>
      <w:r w:rsidR="00923B89" w:rsidRPr="00717656">
        <w:rPr>
          <w:rFonts w:ascii="Arial" w:hAnsi="Arial" w:cs="Arial"/>
          <w:sz w:val="24"/>
          <w:szCs w:val="24"/>
          <w:lang w:val="en-US"/>
        </w:rPr>
        <w:t xml:space="preserve"> dislocation is the Computed tomography, so it’s </w:t>
      </w:r>
      <w:r w:rsidR="007D1084" w:rsidRPr="00717656">
        <w:rPr>
          <w:rFonts w:ascii="Arial" w:hAnsi="Arial" w:cs="Arial"/>
          <w:sz w:val="24"/>
          <w:szCs w:val="24"/>
          <w:lang w:val="en-US"/>
        </w:rPr>
        <w:t>essential</w:t>
      </w:r>
      <w:r w:rsidR="00923B89" w:rsidRPr="00717656">
        <w:rPr>
          <w:rFonts w:ascii="Arial" w:hAnsi="Arial" w:cs="Arial"/>
          <w:sz w:val="24"/>
          <w:szCs w:val="24"/>
          <w:lang w:val="en-US"/>
        </w:rPr>
        <w:t xml:space="preserve"> to have great knowledge of the </w:t>
      </w:r>
      <w:proofErr w:type="spellStart"/>
      <w:r w:rsidR="00923B89" w:rsidRPr="00717656">
        <w:rPr>
          <w:rFonts w:ascii="Arial" w:hAnsi="Arial" w:cs="Arial"/>
          <w:sz w:val="24"/>
          <w:szCs w:val="24"/>
          <w:lang w:val="en-US"/>
        </w:rPr>
        <w:t>multiplanar</w:t>
      </w:r>
      <w:proofErr w:type="spellEnd"/>
      <w:r w:rsidR="00923B89" w:rsidRPr="00717656">
        <w:rPr>
          <w:rFonts w:ascii="Arial" w:hAnsi="Arial" w:cs="Arial"/>
          <w:sz w:val="24"/>
          <w:szCs w:val="24"/>
          <w:lang w:val="en-US"/>
        </w:rPr>
        <w:t xml:space="preserve"> cuts and 3D reconstructions to be able to make a diagnosis.</w:t>
      </w:r>
    </w:p>
    <w:p w:rsidR="00923B89" w:rsidRPr="00E9484B" w:rsidRDefault="00923B89" w:rsidP="00717656">
      <w:pPr>
        <w:spacing w:line="480" w:lineRule="auto"/>
        <w:rPr>
          <w:rFonts w:ascii="Arial" w:hAnsi="Arial" w:cs="Arial"/>
          <w:i/>
          <w:color w:val="000000" w:themeColor="text1"/>
          <w:sz w:val="24"/>
          <w:szCs w:val="24"/>
          <w:lang w:val="en-US"/>
        </w:rPr>
      </w:pPr>
      <w:r w:rsidRPr="00E9484B">
        <w:rPr>
          <w:rFonts w:ascii="Arial" w:hAnsi="Arial" w:cs="Arial"/>
          <w:color w:val="000000" w:themeColor="text1"/>
          <w:sz w:val="24"/>
          <w:szCs w:val="24"/>
          <w:lang w:val="en-US"/>
        </w:rPr>
        <w:t xml:space="preserve">Key words:  </w:t>
      </w:r>
      <w:proofErr w:type="spellStart"/>
      <w:r w:rsidRPr="00E9484B">
        <w:rPr>
          <w:rFonts w:ascii="Arial" w:hAnsi="Arial" w:cs="Arial"/>
          <w:i/>
          <w:color w:val="000000" w:themeColor="text1"/>
          <w:sz w:val="24"/>
          <w:szCs w:val="24"/>
          <w:lang w:val="en-US"/>
        </w:rPr>
        <w:t>incudomalleolar</w:t>
      </w:r>
      <w:proofErr w:type="spellEnd"/>
      <w:r w:rsidRPr="00E9484B">
        <w:rPr>
          <w:rFonts w:ascii="Arial" w:hAnsi="Arial" w:cs="Arial"/>
          <w:i/>
          <w:color w:val="000000" w:themeColor="text1"/>
          <w:sz w:val="24"/>
          <w:szCs w:val="24"/>
          <w:lang w:val="en-US"/>
        </w:rPr>
        <w:t xml:space="preserve"> dislocation, </w:t>
      </w:r>
      <w:r w:rsidR="002B23EE" w:rsidRPr="00E9484B">
        <w:rPr>
          <w:rFonts w:ascii="Arial" w:hAnsi="Arial" w:cs="Arial"/>
          <w:i/>
          <w:color w:val="000000" w:themeColor="text1"/>
          <w:sz w:val="24"/>
          <w:szCs w:val="24"/>
          <w:lang w:val="en-US"/>
        </w:rPr>
        <w:t>temporal bone trauma,</w:t>
      </w:r>
      <w:r w:rsidR="00CF5EC0" w:rsidRPr="00E9484B">
        <w:rPr>
          <w:rFonts w:ascii="Arial" w:hAnsi="Arial" w:cs="Arial"/>
          <w:i/>
          <w:color w:val="000000" w:themeColor="text1"/>
          <w:sz w:val="24"/>
          <w:szCs w:val="24"/>
          <w:lang w:val="en-US"/>
        </w:rPr>
        <w:t xml:space="preserve"> </w:t>
      </w:r>
      <w:proofErr w:type="spellStart"/>
      <w:r w:rsidR="00CF5EC0" w:rsidRPr="00E9484B">
        <w:rPr>
          <w:rFonts w:ascii="Arial" w:hAnsi="Arial" w:cs="Arial"/>
          <w:i/>
          <w:color w:val="000000" w:themeColor="text1"/>
          <w:sz w:val="24"/>
          <w:szCs w:val="24"/>
          <w:shd w:val="clear" w:color="auto" w:fill="FFFFFF"/>
          <w:lang w:val="en-US"/>
        </w:rPr>
        <w:t>hydrarthrosis</w:t>
      </w:r>
      <w:proofErr w:type="spellEnd"/>
      <w:r w:rsidR="00CF5EC0" w:rsidRPr="00E9484B">
        <w:rPr>
          <w:rFonts w:ascii="Arial" w:hAnsi="Arial" w:cs="Arial"/>
          <w:i/>
          <w:color w:val="000000" w:themeColor="text1"/>
          <w:sz w:val="24"/>
          <w:szCs w:val="24"/>
          <w:shd w:val="clear" w:color="auto" w:fill="FFFFFF"/>
          <w:lang w:val="en-US"/>
        </w:rPr>
        <w:t>,</w:t>
      </w:r>
      <w:r w:rsidR="002B23EE" w:rsidRPr="00E9484B">
        <w:rPr>
          <w:rFonts w:ascii="Arial" w:hAnsi="Arial" w:cs="Arial"/>
          <w:i/>
          <w:color w:val="000000" w:themeColor="text1"/>
          <w:sz w:val="24"/>
          <w:szCs w:val="24"/>
          <w:lang w:val="en-US"/>
        </w:rPr>
        <w:t xml:space="preserve"> </w:t>
      </w:r>
      <w:proofErr w:type="spellStart"/>
      <w:r w:rsidR="002B23EE" w:rsidRPr="00E9484B">
        <w:rPr>
          <w:rFonts w:ascii="Arial" w:hAnsi="Arial" w:cs="Arial"/>
          <w:i/>
          <w:color w:val="000000" w:themeColor="text1"/>
          <w:sz w:val="24"/>
          <w:szCs w:val="24"/>
          <w:lang w:val="en-US"/>
        </w:rPr>
        <w:t>extralabyrinthine</w:t>
      </w:r>
      <w:proofErr w:type="spellEnd"/>
      <w:r w:rsidR="00E81FC2" w:rsidRPr="00E9484B">
        <w:rPr>
          <w:rFonts w:ascii="Arial" w:hAnsi="Arial" w:cs="Arial"/>
          <w:i/>
          <w:color w:val="000000" w:themeColor="text1"/>
          <w:sz w:val="24"/>
          <w:szCs w:val="24"/>
          <w:lang w:val="en-US"/>
        </w:rPr>
        <w:t xml:space="preserve"> fractures, </w:t>
      </w:r>
      <w:hyperlink r:id="rId7" w:tooltip="Enarthrosis" w:history="1">
        <w:proofErr w:type="spellStart"/>
        <w:r w:rsidR="00CF5EC0" w:rsidRPr="00E9484B">
          <w:rPr>
            <w:rStyle w:val="Hipervnculo"/>
            <w:rFonts w:ascii="Arial" w:hAnsi="Arial" w:cs="Arial"/>
            <w:i/>
            <w:color w:val="000000" w:themeColor="text1"/>
            <w:sz w:val="24"/>
            <w:szCs w:val="24"/>
            <w:u w:val="none"/>
            <w:shd w:val="clear" w:color="auto" w:fill="FFFFFF"/>
            <w:lang w:val="en-US"/>
          </w:rPr>
          <w:t>enarthrosis</w:t>
        </w:r>
        <w:proofErr w:type="spellEnd"/>
      </w:hyperlink>
    </w:p>
    <w:p w:rsidR="00923B89" w:rsidRPr="00717656" w:rsidRDefault="00923B89" w:rsidP="00717656">
      <w:pPr>
        <w:spacing w:line="480" w:lineRule="auto"/>
        <w:rPr>
          <w:rFonts w:ascii="Arial" w:hAnsi="Arial" w:cs="Arial"/>
          <w:sz w:val="24"/>
          <w:szCs w:val="24"/>
          <w:lang w:val="en-US"/>
        </w:rPr>
      </w:pPr>
    </w:p>
    <w:p w:rsidR="00C70EA7" w:rsidRPr="00717656" w:rsidRDefault="00923B89" w:rsidP="00717656">
      <w:pPr>
        <w:spacing w:line="480" w:lineRule="auto"/>
        <w:rPr>
          <w:rFonts w:ascii="Arial" w:hAnsi="Arial" w:cs="Arial"/>
          <w:sz w:val="24"/>
          <w:szCs w:val="24"/>
          <w:lang w:val="en-US"/>
        </w:rPr>
      </w:pPr>
      <w:r w:rsidRPr="00717656">
        <w:rPr>
          <w:rFonts w:ascii="Arial" w:hAnsi="Arial" w:cs="Arial"/>
          <w:sz w:val="24"/>
          <w:szCs w:val="24"/>
          <w:lang w:val="en-US"/>
        </w:rPr>
        <w:t xml:space="preserve"> </w:t>
      </w:r>
    </w:p>
    <w:p w:rsidR="00C70EA7" w:rsidRPr="00717656" w:rsidRDefault="00C70EA7" w:rsidP="00717656">
      <w:pPr>
        <w:spacing w:line="480" w:lineRule="auto"/>
        <w:rPr>
          <w:rFonts w:ascii="Arial" w:hAnsi="Arial" w:cs="Arial"/>
          <w:sz w:val="24"/>
          <w:szCs w:val="24"/>
          <w:lang w:val="en-US"/>
        </w:rPr>
      </w:pPr>
    </w:p>
    <w:p w:rsidR="00C70EA7" w:rsidRPr="00717656" w:rsidRDefault="00C70EA7" w:rsidP="00717656">
      <w:pPr>
        <w:spacing w:line="480" w:lineRule="auto"/>
        <w:rPr>
          <w:rFonts w:ascii="Arial" w:hAnsi="Arial" w:cs="Arial"/>
          <w:sz w:val="24"/>
          <w:szCs w:val="24"/>
          <w:lang w:val="en-US"/>
        </w:rPr>
      </w:pPr>
    </w:p>
    <w:p w:rsidR="00C70EA7" w:rsidRPr="00717656" w:rsidRDefault="00C70EA7" w:rsidP="00717656">
      <w:pPr>
        <w:spacing w:line="480" w:lineRule="auto"/>
        <w:rPr>
          <w:rFonts w:ascii="Arial" w:hAnsi="Arial" w:cs="Arial"/>
          <w:sz w:val="24"/>
          <w:szCs w:val="24"/>
          <w:lang w:val="en-US"/>
        </w:rPr>
      </w:pPr>
    </w:p>
    <w:p w:rsidR="00C70EA7" w:rsidRPr="00717656" w:rsidRDefault="00C70EA7" w:rsidP="00717656">
      <w:pPr>
        <w:spacing w:line="480" w:lineRule="auto"/>
        <w:rPr>
          <w:rFonts w:ascii="Arial" w:hAnsi="Arial" w:cs="Arial"/>
          <w:sz w:val="24"/>
          <w:szCs w:val="24"/>
          <w:lang w:val="en-US"/>
        </w:rPr>
      </w:pPr>
    </w:p>
    <w:p w:rsidR="003B61B6" w:rsidRDefault="003B61B6" w:rsidP="00717656">
      <w:pPr>
        <w:spacing w:line="480" w:lineRule="auto"/>
        <w:rPr>
          <w:rFonts w:ascii="Arial" w:hAnsi="Arial" w:cs="Arial"/>
          <w:sz w:val="24"/>
          <w:szCs w:val="24"/>
          <w:lang w:val="en-US"/>
        </w:rPr>
      </w:pPr>
    </w:p>
    <w:p w:rsidR="00C70EA7" w:rsidRPr="00717656" w:rsidRDefault="00C70EA7" w:rsidP="00717656">
      <w:pPr>
        <w:spacing w:line="480" w:lineRule="auto"/>
        <w:rPr>
          <w:rFonts w:ascii="Arial" w:hAnsi="Arial" w:cs="Arial"/>
          <w:b/>
          <w:sz w:val="24"/>
          <w:szCs w:val="24"/>
        </w:rPr>
      </w:pPr>
      <w:r w:rsidRPr="00717656">
        <w:rPr>
          <w:rFonts w:ascii="Arial" w:hAnsi="Arial" w:cs="Arial"/>
          <w:b/>
          <w:sz w:val="24"/>
          <w:szCs w:val="24"/>
        </w:rPr>
        <w:lastRenderedPageBreak/>
        <w:t>INTRODUCCION</w:t>
      </w:r>
    </w:p>
    <w:p w:rsidR="00717656" w:rsidRDefault="00C70EA7" w:rsidP="00717656">
      <w:pPr>
        <w:spacing w:line="480" w:lineRule="auto"/>
        <w:rPr>
          <w:rFonts w:ascii="Arial" w:hAnsi="Arial" w:cs="Arial"/>
          <w:sz w:val="24"/>
          <w:szCs w:val="24"/>
        </w:rPr>
      </w:pPr>
      <w:r w:rsidRPr="00717656">
        <w:rPr>
          <w:rFonts w:ascii="Arial" w:hAnsi="Arial" w:cs="Arial"/>
          <w:sz w:val="24"/>
          <w:szCs w:val="24"/>
        </w:rPr>
        <w:t>Respecto a la anatomía de la luxación incudomaleolar es una articulación de tipo hidrartrosis que une la cara posterior de la cabeza del martillo con la cara anterior del cuerpo del yunque. Su principal función es la  trasmisión de los estímulos vibratorios desde la membrana timpánica hasta el estribo por lo que si esta articulación no funciona adecuadamente debido a una luxación o a fracturas propias de los huesecillos se produce una hipoacusia de conducción unilateral.</w:t>
      </w:r>
      <w:r w:rsidRPr="00CA24FC">
        <w:rPr>
          <w:rFonts w:ascii="Arial" w:hAnsi="Arial" w:cs="Arial"/>
          <w:sz w:val="24"/>
          <w:szCs w:val="24"/>
          <w:vertAlign w:val="superscript"/>
        </w:rPr>
        <w:t>1, 10</w:t>
      </w:r>
    </w:p>
    <w:p w:rsidR="00717656" w:rsidRDefault="000140B6" w:rsidP="00717656">
      <w:pPr>
        <w:spacing w:line="480" w:lineRule="auto"/>
        <w:rPr>
          <w:rFonts w:ascii="Arial" w:hAnsi="Arial" w:cs="Arial"/>
          <w:sz w:val="24"/>
          <w:szCs w:val="24"/>
        </w:rPr>
      </w:pPr>
      <w:r w:rsidRPr="00717656">
        <w:rPr>
          <w:rFonts w:ascii="Arial" w:hAnsi="Arial" w:cs="Arial"/>
          <w:sz w:val="24"/>
          <w:szCs w:val="24"/>
        </w:rPr>
        <w:t>En l</w:t>
      </w:r>
      <w:r w:rsidR="00C70EA7" w:rsidRPr="00717656">
        <w:rPr>
          <w:rFonts w:ascii="Arial" w:hAnsi="Arial" w:cs="Arial"/>
          <w:sz w:val="24"/>
          <w:szCs w:val="24"/>
        </w:rPr>
        <w:t>a apariencia normal de los huesecillos del oído medio en la tomografía computarizada</w:t>
      </w:r>
      <w:r w:rsidRPr="00717656">
        <w:rPr>
          <w:rFonts w:ascii="Arial" w:hAnsi="Arial" w:cs="Arial"/>
          <w:sz w:val="24"/>
          <w:szCs w:val="24"/>
        </w:rPr>
        <w:t xml:space="preserve">, se observa que </w:t>
      </w:r>
      <w:r w:rsidR="00C70EA7" w:rsidRPr="00717656">
        <w:rPr>
          <w:rFonts w:ascii="Arial" w:hAnsi="Arial" w:cs="Arial"/>
          <w:sz w:val="24"/>
          <w:szCs w:val="24"/>
        </w:rPr>
        <w:t xml:space="preserve">el oído es una estructura compleja </w:t>
      </w:r>
      <w:r w:rsidRPr="00717656">
        <w:rPr>
          <w:rFonts w:ascii="Arial" w:hAnsi="Arial" w:cs="Arial"/>
          <w:sz w:val="24"/>
          <w:szCs w:val="24"/>
        </w:rPr>
        <w:t xml:space="preserve">localizada en el hueso temporal, </w:t>
      </w:r>
      <w:r w:rsidR="00C70EA7" w:rsidRPr="00717656">
        <w:rPr>
          <w:rFonts w:ascii="Arial" w:hAnsi="Arial" w:cs="Arial"/>
          <w:sz w:val="24"/>
          <w:szCs w:val="24"/>
        </w:rPr>
        <w:t>en la fosa craneal media y debido</w:t>
      </w:r>
      <w:r w:rsidRPr="00717656">
        <w:rPr>
          <w:rFonts w:ascii="Arial" w:hAnsi="Arial" w:cs="Arial"/>
          <w:sz w:val="24"/>
          <w:szCs w:val="24"/>
        </w:rPr>
        <w:t xml:space="preserve"> a su localización intraosea la</w:t>
      </w:r>
      <w:r w:rsidR="00C70EA7" w:rsidRPr="00717656">
        <w:rPr>
          <w:rFonts w:ascii="Arial" w:hAnsi="Arial" w:cs="Arial"/>
          <w:sz w:val="24"/>
          <w:szCs w:val="24"/>
        </w:rPr>
        <w:t xml:space="preserve">s herramientas diagnosticas </w:t>
      </w:r>
      <w:r w:rsidRPr="00717656">
        <w:rPr>
          <w:rFonts w:ascii="Arial" w:hAnsi="Arial" w:cs="Arial"/>
          <w:sz w:val="24"/>
          <w:szCs w:val="24"/>
        </w:rPr>
        <w:t>más</w:t>
      </w:r>
      <w:r w:rsidR="00C70EA7" w:rsidRPr="00717656">
        <w:rPr>
          <w:rFonts w:ascii="Arial" w:hAnsi="Arial" w:cs="Arial"/>
          <w:sz w:val="24"/>
          <w:szCs w:val="24"/>
        </w:rPr>
        <w:t xml:space="preserve"> utilizadas para su estudio son la tomografía computarizada y  la resonancia magnética, permitiendo</w:t>
      </w:r>
      <w:r w:rsidRPr="00717656">
        <w:rPr>
          <w:rFonts w:ascii="Arial" w:hAnsi="Arial" w:cs="Arial"/>
          <w:sz w:val="24"/>
          <w:szCs w:val="24"/>
        </w:rPr>
        <w:t xml:space="preserve"> así </w:t>
      </w:r>
      <w:r w:rsidR="00C70EA7" w:rsidRPr="00717656">
        <w:rPr>
          <w:rFonts w:ascii="Arial" w:hAnsi="Arial" w:cs="Arial"/>
          <w:sz w:val="24"/>
          <w:szCs w:val="24"/>
        </w:rPr>
        <w:t xml:space="preserve"> la </w:t>
      </w:r>
      <w:r w:rsidRPr="00717656">
        <w:rPr>
          <w:rFonts w:ascii="Arial" w:hAnsi="Arial" w:cs="Arial"/>
          <w:sz w:val="24"/>
          <w:szCs w:val="24"/>
        </w:rPr>
        <w:t>visualización</w:t>
      </w:r>
      <w:r w:rsidR="00C70EA7" w:rsidRPr="00717656">
        <w:rPr>
          <w:rFonts w:ascii="Arial" w:hAnsi="Arial" w:cs="Arial"/>
          <w:sz w:val="24"/>
          <w:szCs w:val="24"/>
        </w:rPr>
        <w:t xml:space="preserve"> de cada una de sus estructuras </w:t>
      </w:r>
      <w:r w:rsidRPr="00717656">
        <w:rPr>
          <w:rFonts w:ascii="Arial" w:hAnsi="Arial" w:cs="Arial"/>
          <w:sz w:val="24"/>
          <w:szCs w:val="24"/>
        </w:rPr>
        <w:t xml:space="preserve">anatómicas. </w:t>
      </w:r>
      <w:r w:rsidRPr="00CA24FC">
        <w:rPr>
          <w:rFonts w:ascii="Arial" w:hAnsi="Arial" w:cs="Arial"/>
          <w:sz w:val="24"/>
          <w:szCs w:val="24"/>
          <w:vertAlign w:val="superscript"/>
        </w:rPr>
        <w:t>2,3</w:t>
      </w:r>
      <w:r w:rsidRPr="00717656">
        <w:rPr>
          <w:rFonts w:ascii="Arial" w:hAnsi="Arial" w:cs="Arial"/>
          <w:sz w:val="24"/>
          <w:szCs w:val="24"/>
        </w:rPr>
        <w:t xml:space="preserve"> </w:t>
      </w:r>
      <w:r w:rsidR="00C70EA7" w:rsidRPr="00717656">
        <w:rPr>
          <w:rFonts w:ascii="Arial" w:hAnsi="Arial" w:cs="Arial"/>
          <w:sz w:val="24"/>
          <w:szCs w:val="24"/>
        </w:rPr>
        <w:t xml:space="preserve">La </w:t>
      </w:r>
      <w:r w:rsidRPr="00717656">
        <w:rPr>
          <w:rFonts w:ascii="Arial" w:hAnsi="Arial" w:cs="Arial"/>
          <w:sz w:val="24"/>
          <w:szCs w:val="24"/>
        </w:rPr>
        <w:t>Tomografía</w:t>
      </w:r>
      <w:r w:rsidR="00C70EA7" w:rsidRPr="00717656">
        <w:rPr>
          <w:rFonts w:ascii="Arial" w:hAnsi="Arial" w:cs="Arial"/>
          <w:sz w:val="24"/>
          <w:szCs w:val="24"/>
        </w:rPr>
        <w:t xml:space="preserve"> computarizada es el examen de elección en donde nos  </w:t>
      </w:r>
      <w:r w:rsidR="00C70EA7" w:rsidRPr="00717656">
        <w:rPr>
          <w:rFonts w:ascii="Arial" w:hAnsi="Arial" w:cs="Arial"/>
          <w:iCs/>
          <w:sz w:val="24"/>
          <w:szCs w:val="24"/>
        </w:rPr>
        <w:t xml:space="preserve">permite confirmar la presencia de la fractura, </w:t>
      </w:r>
      <w:r w:rsidRPr="00717656">
        <w:rPr>
          <w:rFonts w:ascii="Arial" w:hAnsi="Arial" w:cs="Arial"/>
          <w:iCs/>
          <w:sz w:val="24"/>
          <w:szCs w:val="24"/>
        </w:rPr>
        <w:t>observándose</w:t>
      </w:r>
      <w:r w:rsidR="00C70EA7" w:rsidRPr="00717656">
        <w:rPr>
          <w:rFonts w:ascii="Arial" w:hAnsi="Arial" w:cs="Arial"/>
          <w:iCs/>
          <w:sz w:val="24"/>
          <w:szCs w:val="24"/>
        </w:rPr>
        <w:t xml:space="preserve"> </w:t>
      </w:r>
      <w:r w:rsidR="00C70EA7" w:rsidRPr="00717656">
        <w:rPr>
          <w:rFonts w:ascii="Arial" w:hAnsi="Arial" w:cs="Arial"/>
          <w:sz w:val="24"/>
          <w:szCs w:val="24"/>
        </w:rPr>
        <w:t>una pérdida de las relac</w:t>
      </w:r>
      <w:r w:rsidR="002C7B38" w:rsidRPr="00717656">
        <w:rPr>
          <w:rFonts w:ascii="Arial" w:hAnsi="Arial" w:cs="Arial"/>
          <w:sz w:val="24"/>
          <w:szCs w:val="24"/>
        </w:rPr>
        <w:t xml:space="preserve">iones anatómicas normales de la </w:t>
      </w:r>
      <w:r w:rsidR="00C70EA7" w:rsidRPr="00717656">
        <w:rPr>
          <w:rFonts w:ascii="Arial" w:hAnsi="Arial" w:cs="Arial"/>
          <w:sz w:val="24"/>
          <w:szCs w:val="24"/>
        </w:rPr>
        <w:t xml:space="preserve">articulación, adicionalmente permite </w:t>
      </w:r>
      <w:r w:rsidR="00C70EA7" w:rsidRPr="00717656">
        <w:rPr>
          <w:rFonts w:ascii="Arial" w:hAnsi="Arial" w:cs="Arial"/>
          <w:iCs/>
          <w:sz w:val="24"/>
          <w:szCs w:val="24"/>
        </w:rPr>
        <w:t xml:space="preserve"> describir la orientación del trazo y </w:t>
      </w:r>
      <w:r w:rsidR="002C7B38" w:rsidRPr="00717656">
        <w:rPr>
          <w:rFonts w:ascii="Arial" w:hAnsi="Arial" w:cs="Arial"/>
          <w:iCs/>
          <w:sz w:val="24"/>
          <w:szCs w:val="24"/>
        </w:rPr>
        <w:t xml:space="preserve">también </w:t>
      </w:r>
      <w:r w:rsidR="00C70EA7" w:rsidRPr="00717656">
        <w:rPr>
          <w:rFonts w:ascii="Arial" w:hAnsi="Arial" w:cs="Arial"/>
          <w:iCs/>
          <w:sz w:val="24"/>
          <w:szCs w:val="24"/>
        </w:rPr>
        <w:t>precisar las d</w:t>
      </w:r>
      <w:r w:rsidR="002C7B38" w:rsidRPr="00717656">
        <w:rPr>
          <w:rFonts w:ascii="Arial" w:hAnsi="Arial" w:cs="Arial"/>
          <w:iCs/>
          <w:sz w:val="24"/>
          <w:szCs w:val="24"/>
        </w:rPr>
        <w:t>istintas estructuras afectadas, e</w:t>
      </w:r>
      <w:r w:rsidR="00C70EA7" w:rsidRPr="00717656">
        <w:rPr>
          <w:rFonts w:ascii="Arial" w:hAnsi="Arial" w:cs="Arial"/>
          <w:iCs/>
          <w:sz w:val="24"/>
          <w:szCs w:val="24"/>
        </w:rPr>
        <w:t xml:space="preserve">sta prueba de imagen se realiza por lo general  en la fase aguda, principalmente en caso de </w:t>
      </w:r>
      <w:r w:rsidR="002C7B38" w:rsidRPr="00717656">
        <w:rPr>
          <w:rFonts w:ascii="Arial" w:hAnsi="Arial" w:cs="Arial"/>
          <w:iCs/>
          <w:sz w:val="24"/>
          <w:szCs w:val="24"/>
        </w:rPr>
        <w:t>síntomas</w:t>
      </w:r>
      <w:r w:rsidR="00C70EA7" w:rsidRPr="00717656">
        <w:rPr>
          <w:rFonts w:ascii="Arial" w:hAnsi="Arial" w:cs="Arial"/>
          <w:iCs/>
          <w:sz w:val="24"/>
          <w:szCs w:val="24"/>
        </w:rPr>
        <w:t xml:space="preserve"> </w:t>
      </w:r>
      <w:r w:rsidR="002C7B38" w:rsidRPr="00717656">
        <w:rPr>
          <w:rFonts w:ascii="Arial" w:hAnsi="Arial" w:cs="Arial"/>
          <w:iCs/>
          <w:sz w:val="24"/>
          <w:szCs w:val="24"/>
        </w:rPr>
        <w:t>clínicos</w:t>
      </w:r>
      <w:r w:rsidR="00C70EA7" w:rsidRPr="00717656">
        <w:rPr>
          <w:rFonts w:ascii="Arial" w:hAnsi="Arial" w:cs="Arial"/>
          <w:iCs/>
          <w:sz w:val="24"/>
          <w:szCs w:val="24"/>
        </w:rPr>
        <w:t xml:space="preserve"> como la otorragia, otorrea, hipoacusia de percepción o parálisis facial</w:t>
      </w:r>
      <w:r w:rsidR="002C7B38" w:rsidRPr="00717656">
        <w:rPr>
          <w:rFonts w:ascii="Arial" w:hAnsi="Arial" w:cs="Arial"/>
          <w:iCs/>
          <w:sz w:val="24"/>
          <w:szCs w:val="24"/>
        </w:rPr>
        <w:t>.</w:t>
      </w:r>
      <w:r w:rsidR="002C7B38" w:rsidRPr="00CA24FC">
        <w:rPr>
          <w:rFonts w:ascii="Arial" w:hAnsi="Arial" w:cs="Arial"/>
          <w:iCs/>
          <w:sz w:val="24"/>
          <w:szCs w:val="24"/>
          <w:vertAlign w:val="superscript"/>
        </w:rPr>
        <w:t xml:space="preserve"> 7</w:t>
      </w:r>
      <w:r w:rsidR="002C7B38" w:rsidRPr="00717656">
        <w:rPr>
          <w:rFonts w:ascii="Arial" w:hAnsi="Arial" w:cs="Arial"/>
          <w:sz w:val="24"/>
          <w:szCs w:val="24"/>
        </w:rPr>
        <w:t xml:space="preserve"> </w:t>
      </w:r>
      <w:r w:rsidR="00C70EA7" w:rsidRPr="00717656">
        <w:rPr>
          <w:rFonts w:ascii="Arial" w:hAnsi="Arial" w:cs="Arial"/>
          <w:sz w:val="24"/>
          <w:szCs w:val="24"/>
        </w:rPr>
        <w:t xml:space="preserve">El complejo incudomaleolar en las imágenes axiales se encuentra centrado con el receso epitimpanico del hueso temporal o  lateral. La articulación incudomaleolar tiene la apariencia de un cono de helado donde la bola es la cabeza del martillo y el cono el proceso corto del yunque </w:t>
      </w:r>
      <w:r w:rsidR="002C7B38" w:rsidRPr="00717656">
        <w:rPr>
          <w:rFonts w:ascii="Arial" w:hAnsi="Arial" w:cs="Arial"/>
          <w:sz w:val="24"/>
          <w:szCs w:val="24"/>
        </w:rPr>
        <w:t>y el cuerpo.</w:t>
      </w:r>
      <w:r w:rsidR="002C7B38" w:rsidRPr="00CA24FC">
        <w:rPr>
          <w:rFonts w:ascii="Arial" w:hAnsi="Arial" w:cs="Arial"/>
          <w:sz w:val="24"/>
          <w:szCs w:val="24"/>
          <w:vertAlign w:val="superscript"/>
        </w:rPr>
        <w:t xml:space="preserve"> 1</w:t>
      </w:r>
    </w:p>
    <w:p w:rsidR="00717656" w:rsidRDefault="00C70EA7" w:rsidP="00717656">
      <w:pPr>
        <w:spacing w:line="480" w:lineRule="auto"/>
        <w:rPr>
          <w:rFonts w:ascii="Arial" w:hAnsi="Arial" w:cs="Arial"/>
          <w:sz w:val="24"/>
          <w:szCs w:val="24"/>
        </w:rPr>
      </w:pPr>
      <w:r w:rsidRPr="00717656">
        <w:rPr>
          <w:rFonts w:ascii="Arial" w:hAnsi="Arial" w:cs="Arial"/>
          <w:sz w:val="24"/>
          <w:szCs w:val="24"/>
        </w:rPr>
        <w:lastRenderedPageBreak/>
        <w:t>La luxación incudomaleolar en la mayoría de los caso</w:t>
      </w:r>
      <w:r w:rsidR="002C7B38" w:rsidRPr="00717656">
        <w:rPr>
          <w:rFonts w:ascii="Arial" w:hAnsi="Arial" w:cs="Arial"/>
          <w:sz w:val="24"/>
          <w:szCs w:val="24"/>
        </w:rPr>
        <w:t>s se desencadena por traumas</w:t>
      </w:r>
      <w:r w:rsidR="002C7B38" w:rsidRPr="00CA24FC">
        <w:rPr>
          <w:rFonts w:ascii="Arial" w:hAnsi="Arial" w:cs="Arial"/>
          <w:sz w:val="24"/>
          <w:szCs w:val="24"/>
          <w:vertAlign w:val="superscript"/>
        </w:rPr>
        <w:t xml:space="preserve"> 6</w:t>
      </w:r>
      <w:r w:rsidRPr="00717656">
        <w:rPr>
          <w:rFonts w:ascii="Arial" w:hAnsi="Arial" w:cs="Arial"/>
          <w:sz w:val="24"/>
          <w:szCs w:val="24"/>
        </w:rPr>
        <w:t xml:space="preserve">, específicamente los que afectan al hueso  temporal </w:t>
      </w:r>
      <w:r w:rsidR="002C7B38" w:rsidRPr="00717656">
        <w:rPr>
          <w:rFonts w:ascii="Arial" w:hAnsi="Arial" w:cs="Arial"/>
          <w:sz w:val="24"/>
          <w:szCs w:val="24"/>
        </w:rPr>
        <w:t xml:space="preserve">y </w:t>
      </w:r>
      <w:r w:rsidRPr="00717656">
        <w:rPr>
          <w:rFonts w:ascii="Arial" w:hAnsi="Arial" w:cs="Arial"/>
          <w:sz w:val="24"/>
          <w:szCs w:val="24"/>
        </w:rPr>
        <w:t>que comprometen el oído medio, y de allí  la cavidad que está llena de aire que es la que contiene los huesecillos, afectando particularmente al martillo y el yunque.</w:t>
      </w:r>
      <w:r w:rsidR="002C7B38" w:rsidRPr="00CA24FC">
        <w:rPr>
          <w:rFonts w:ascii="Arial" w:hAnsi="Arial" w:cs="Arial"/>
          <w:sz w:val="24"/>
          <w:szCs w:val="24"/>
          <w:vertAlign w:val="superscript"/>
        </w:rPr>
        <w:t>6</w:t>
      </w:r>
    </w:p>
    <w:p w:rsidR="00717656" w:rsidRDefault="00C70EA7" w:rsidP="00717656">
      <w:pPr>
        <w:spacing w:line="480" w:lineRule="auto"/>
        <w:rPr>
          <w:rFonts w:ascii="Arial" w:hAnsi="Arial" w:cs="Arial"/>
          <w:sz w:val="24"/>
          <w:szCs w:val="24"/>
        </w:rPr>
      </w:pPr>
      <w:r w:rsidRPr="00717656">
        <w:rPr>
          <w:rFonts w:ascii="Arial" w:hAnsi="Arial" w:cs="Arial"/>
          <w:sz w:val="24"/>
          <w:szCs w:val="24"/>
        </w:rPr>
        <w:t>Respecto a la epidemiologia de esta patología podemos encontrar que aproximadamente un 30% de las fracturas del hueso temporal se asocian a compromiso de los huesecillos del oído (martillo, yunque y estribo) y de estas un 10 a 20% son de tipo e</w:t>
      </w:r>
      <w:r w:rsidR="002C7B38" w:rsidRPr="00717656">
        <w:rPr>
          <w:rFonts w:ascii="Arial" w:hAnsi="Arial" w:cs="Arial"/>
          <w:sz w:val="24"/>
          <w:szCs w:val="24"/>
        </w:rPr>
        <w:t xml:space="preserve">xtralaberinticas, </w:t>
      </w:r>
      <w:r w:rsidRPr="00717656">
        <w:rPr>
          <w:rFonts w:ascii="Arial" w:hAnsi="Arial" w:cs="Arial"/>
          <w:sz w:val="24"/>
          <w:szCs w:val="24"/>
        </w:rPr>
        <w:t>comprome</w:t>
      </w:r>
      <w:r w:rsidR="002C7B38" w:rsidRPr="00717656">
        <w:rPr>
          <w:rFonts w:ascii="Arial" w:hAnsi="Arial" w:cs="Arial"/>
          <w:sz w:val="24"/>
          <w:szCs w:val="24"/>
        </w:rPr>
        <w:t>tiendo el oído medio, externo o</w:t>
      </w:r>
      <w:r w:rsidRPr="00717656">
        <w:rPr>
          <w:rFonts w:ascii="Arial" w:hAnsi="Arial" w:cs="Arial"/>
          <w:sz w:val="24"/>
          <w:szCs w:val="24"/>
        </w:rPr>
        <w:t xml:space="preserve"> las estruc</w:t>
      </w:r>
      <w:r w:rsidR="002C7B38" w:rsidRPr="00717656">
        <w:rPr>
          <w:rFonts w:ascii="Arial" w:hAnsi="Arial" w:cs="Arial"/>
          <w:sz w:val="24"/>
          <w:szCs w:val="24"/>
        </w:rPr>
        <w:t xml:space="preserve">turas situadas a este nivel. </w:t>
      </w:r>
      <w:r w:rsidR="002C7B38" w:rsidRPr="00CA24FC">
        <w:rPr>
          <w:rFonts w:ascii="Arial" w:hAnsi="Arial" w:cs="Arial"/>
          <w:sz w:val="24"/>
          <w:szCs w:val="24"/>
          <w:vertAlign w:val="superscript"/>
        </w:rPr>
        <w:t>6</w:t>
      </w:r>
      <w:r w:rsidRPr="00717656">
        <w:rPr>
          <w:rFonts w:ascii="Arial" w:hAnsi="Arial" w:cs="Arial"/>
          <w:sz w:val="24"/>
          <w:szCs w:val="24"/>
        </w:rPr>
        <w:t xml:space="preserve"> La causa más frecuente de fractura de peñasco del hueso temporal en los adultos son los accidentes de tránsito por lo que es de gran importancia sospechar esta patología cuando se presenten t</w:t>
      </w:r>
      <w:r w:rsidR="002C7B38" w:rsidRPr="00717656">
        <w:rPr>
          <w:rFonts w:ascii="Arial" w:hAnsi="Arial" w:cs="Arial"/>
          <w:sz w:val="24"/>
          <w:szCs w:val="24"/>
        </w:rPr>
        <w:t>raumatismos de alto impacto.</w:t>
      </w:r>
      <w:r w:rsidR="002C7B38" w:rsidRPr="00CA24FC">
        <w:rPr>
          <w:rFonts w:ascii="Arial" w:hAnsi="Arial" w:cs="Arial"/>
          <w:sz w:val="24"/>
          <w:szCs w:val="24"/>
          <w:vertAlign w:val="superscript"/>
        </w:rPr>
        <w:t>9</w:t>
      </w:r>
    </w:p>
    <w:p w:rsidR="00717656" w:rsidRPr="00CA24FC" w:rsidRDefault="00C70EA7" w:rsidP="00717656">
      <w:pPr>
        <w:spacing w:line="480" w:lineRule="auto"/>
        <w:rPr>
          <w:rFonts w:ascii="Arial" w:hAnsi="Arial" w:cs="Arial"/>
          <w:sz w:val="24"/>
          <w:szCs w:val="24"/>
          <w:vertAlign w:val="superscript"/>
        </w:rPr>
      </w:pPr>
      <w:r w:rsidRPr="00717656">
        <w:rPr>
          <w:rFonts w:ascii="Arial" w:hAnsi="Arial" w:cs="Arial"/>
          <w:sz w:val="24"/>
          <w:szCs w:val="24"/>
        </w:rPr>
        <w:t xml:space="preserve">Las fracturas de la porción petrosa del hueso temporal o  peñasco se dividen según la posición de la fractura o posición anatómica en relación al eje de la pirámide longitudinal (si sigue el eje del peñasco hasta su extremo medial) se denominan transversal (siguiendo una línea perpendicular a dicho eje) y oblicua (si sigue un trayecto mixto). Actualmente  la clasificación más utilizada es la  clínica que divide las fracturas en laberínticas y extralaberinticas; Las laberínticas o también  llamadas intralaberinticas producen hipoacusia neurosensorial inmediata al traumatismo y se pueden asociar a vértigo, mientras que  las extralaberinticas producen hipoacusia de </w:t>
      </w:r>
      <w:r w:rsidR="005E2E8E" w:rsidRPr="00717656">
        <w:rPr>
          <w:rFonts w:ascii="Arial" w:hAnsi="Arial" w:cs="Arial"/>
          <w:sz w:val="24"/>
          <w:szCs w:val="24"/>
        </w:rPr>
        <w:t xml:space="preserve">transmisión, </w:t>
      </w:r>
      <w:r w:rsidRPr="00717656">
        <w:rPr>
          <w:rFonts w:ascii="Arial" w:hAnsi="Arial" w:cs="Arial"/>
          <w:sz w:val="24"/>
          <w:szCs w:val="24"/>
        </w:rPr>
        <w:t>se encuentra afectada la parte mec</w:t>
      </w:r>
      <w:r w:rsidR="005E2E8E" w:rsidRPr="00717656">
        <w:rPr>
          <w:rFonts w:ascii="Arial" w:hAnsi="Arial" w:cs="Arial"/>
          <w:sz w:val="24"/>
          <w:szCs w:val="24"/>
        </w:rPr>
        <w:t>ánica del oído externo y medio, asociándose con frecuencia a otorragia</w:t>
      </w:r>
      <w:r w:rsidR="005E2E8E" w:rsidRPr="00CA24FC">
        <w:rPr>
          <w:rFonts w:ascii="Arial" w:hAnsi="Arial" w:cs="Arial"/>
          <w:sz w:val="24"/>
          <w:szCs w:val="24"/>
          <w:vertAlign w:val="superscript"/>
        </w:rPr>
        <w:t>, 2,3,4</w:t>
      </w:r>
      <w:r w:rsidR="005E2E8E" w:rsidRPr="00717656">
        <w:rPr>
          <w:rFonts w:ascii="Arial" w:hAnsi="Arial" w:cs="Arial"/>
          <w:sz w:val="24"/>
          <w:szCs w:val="24"/>
        </w:rPr>
        <w:t xml:space="preserve"> </w:t>
      </w:r>
      <w:r w:rsidRPr="00717656">
        <w:rPr>
          <w:rFonts w:ascii="Arial" w:hAnsi="Arial" w:cs="Arial"/>
          <w:sz w:val="24"/>
          <w:szCs w:val="24"/>
        </w:rPr>
        <w:t xml:space="preserve">Los dos tipos de </w:t>
      </w:r>
      <w:r w:rsidRPr="00717656">
        <w:rPr>
          <w:rFonts w:ascii="Arial" w:hAnsi="Arial" w:cs="Arial"/>
          <w:sz w:val="24"/>
          <w:szCs w:val="24"/>
        </w:rPr>
        <w:lastRenderedPageBreak/>
        <w:t>fracturas se pueden asociar a lesión del nervio facial si el trazo de la misma lo compromete en</w:t>
      </w:r>
      <w:r w:rsidR="005E2E8E" w:rsidRPr="00717656">
        <w:rPr>
          <w:rFonts w:ascii="Arial" w:hAnsi="Arial" w:cs="Arial"/>
          <w:sz w:val="24"/>
          <w:szCs w:val="24"/>
        </w:rPr>
        <w:t xml:space="preserve"> alguno de sus segmentos. </w:t>
      </w:r>
      <w:r w:rsidR="005E2E8E" w:rsidRPr="00CA24FC">
        <w:rPr>
          <w:rFonts w:ascii="Arial" w:hAnsi="Arial" w:cs="Arial"/>
          <w:sz w:val="24"/>
          <w:szCs w:val="24"/>
          <w:vertAlign w:val="superscript"/>
        </w:rPr>
        <w:t>4,5</w:t>
      </w:r>
    </w:p>
    <w:p w:rsidR="003B61B6" w:rsidRDefault="00C70EA7" w:rsidP="00717656">
      <w:pPr>
        <w:spacing w:line="480" w:lineRule="auto"/>
        <w:rPr>
          <w:rFonts w:ascii="Arial" w:hAnsi="Arial" w:cs="Arial"/>
          <w:sz w:val="24"/>
          <w:szCs w:val="24"/>
        </w:rPr>
      </w:pPr>
      <w:r w:rsidRPr="00717656">
        <w:rPr>
          <w:rFonts w:ascii="Arial" w:hAnsi="Arial" w:cs="Arial"/>
          <w:sz w:val="24"/>
          <w:szCs w:val="24"/>
        </w:rPr>
        <w:t xml:space="preserve">Las fracturas laberínticas generalmente son provocadas por traumas occipitales, son transversales y siguen la línea de fragilidad que atraviesa  la fosita subarqueada, el vestíbulo y la ventana redonda. Las fracturas extralaberinticas suelen ser provocadas por traumatismos parietales que atraviesan la escama temporal y el conducto auditivo externo produciendo </w:t>
      </w:r>
      <w:r w:rsidR="005E2E8E" w:rsidRPr="00717656">
        <w:rPr>
          <w:rFonts w:ascii="Arial" w:hAnsi="Arial" w:cs="Arial"/>
          <w:sz w:val="24"/>
          <w:szCs w:val="24"/>
        </w:rPr>
        <w:t>rotura timpánica y otorragia;</w:t>
      </w:r>
      <w:r w:rsidR="005E2E8E" w:rsidRPr="00CA24FC">
        <w:rPr>
          <w:rFonts w:ascii="Arial" w:hAnsi="Arial" w:cs="Arial"/>
          <w:sz w:val="24"/>
          <w:szCs w:val="24"/>
          <w:vertAlign w:val="superscript"/>
        </w:rPr>
        <w:t xml:space="preserve"> 5</w:t>
      </w:r>
      <w:r w:rsidRPr="00717656">
        <w:rPr>
          <w:rFonts w:ascii="Arial" w:hAnsi="Arial" w:cs="Arial"/>
          <w:sz w:val="24"/>
          <w:szCs w:val="24"/>
        </w:rPr>
        <w:t xml:space="preserve"> </w:t>
      </w:r>
      <w:r w:rsidR="005E2E8E" w:rsidRPr="00717656">
        <w:rPr>
          <w:rFonts w:ascii="Arial" w:hAnsi="Arial" w:cs="Arial"/>
          <w:sz w:val="24"/>
          <w:szCs w:val="24"/>
        </w:rPr>
        <w:t>E</w:t>
      </w:r>
      <w:r w:rsidRPr="00717656">
        <w:rPr>
          <w:rFonts w:ascii="Arial" w:hAnsi="Arial" w:cs="Arial"/>
          <w:sz w:val="24"/>
          <w:szCs w:val="24"/>
        </w:rPr>
        <w:t xml:space="preserve">s importante aclarar que la lesiones de la cadena osicular o del laberinto membranoso se deben a un trauma del hueso temporal pero no siempre deben </w:t>
      </w:r>
      <w:r w:rsidR="005E2E8E" w:rsidRPr="00717656">
        <w:rPr>
          <w:rFonts w:ascii="Arial" w:hAnsi="Arial" w:cs="Arial"/>
          <w:sz w:val="24"/>
          <w:szCs w:val="24"/>
        </w:rPr>
        <w:t xml:space="preserve">ir acompañadas de fractura. </w:t>
      </w:r>
      <w:r w:rsidR="005E2E8E" w:rsidRPr="00CA24FC">
        <w:rPr>
          <w:rFonts w:ascii="Arial" w:hAnsi="Arial" w:cs="Arial"/>
          <w:sz w:val="24"/>
          <w:szCs w:val="24"/>
          <w:vertAlign w:val="superscript"/>
        </w:rPr>
        <w:t>7</w:t>
      </w:r>
      <w:r w:rsidR="005E2E8E" w:rsidRPr="00717656">
        <w:rPr>
          <w:rFonts w:ascii="Arial" w:hAnsi="Arial" w:cs="Arial"/>
          <w:sz w:val="24"/>
          <w:szCs w:val="24"/>
        </w:rPr>
        <w:t xml:space="preserve"> </w:t>
      </w:r>
      <w:r w:rsidRPr="00717656">
        <w:rPr>
          <w:rFonts w:ascii="Arial" w:hAnsi="Arial" w:cs="Arial"/>
          <w:sz w:val="24"/>
          <w:szCs w:val="24"/>
        </w:rPr>
        <w:t>En el oído medio la estructura más frecuentemente afectada es la cadena osicular,  siendo de estas más frecuentes las luxaciones (93%) que las fracturas (7%) d</w:t>
      </w:r>
      <w:r w:rsidR="005E2E8E" w:rsidRPr="00717656">
        <w:rPr>
          <w:rFonts w:ascii="Arial" w:hAnsi="Arial" w:cs="Arial"/>
          <w:sz w:val="24"/>
          <w:szCs w:val="24"/>
        </w:rPr>
        <w:t>e estas estructuras</w:t>
      </w:r>
      <w:r w:rsidR="005E2E8E" w:rsidRPr="00CA24FC">
        <w:rPr>
          <w:rFonts w:ascii="Arial" w:hAnsi="Arial" w:cs="Arial"/>
          <w:sz w:val="24"/>
          <w:szCs w:val="24"/>
          <w:vertAlign w:val="superscript"/>
        </w:rPr>
        <w:t>. 2, 3,7</w:t>
      </w:r>
      <w:r w:rsidRPr="00717656">
        <w:rPr>
          <w:rFonts w:ascii="Arial" w:hAnsi="Arial" w:cs="Arial"/>
          <w:sz w:val="24"/>
          <w:szCs w:val="24"/>
        </w:rPr>
        <w:t xml:space="preserve"> La luxación incudoestapedial es la más frecuente en un 82% de los casos, y la luxación incudomaleolar en el 52% siendo asociada en la mayoría de los pacientes a  fracturas de la apófisis larga del yunque, del  cuerpo del estribo o presentarse concomitantemente con luxaciones </w:t>
      </w:r>
      <w:r w:rsidR="005E2E8E" w:rsidRPr="00717656">
        <w:rPr>
          <w:rFonts w:ascii="Arial" w:hAnsi="Arial" w:cs="Arial"/>
          <w:sz w:val="24"/>
          <w:szCs w:val="24"/>
        </w:rPr>
        <w:t>incudoestapediales.</w:t>
      </w:r>
      <w:r w:rsidR="005E2E8E" w:rsidRPr="00CA24FC">
        <w:rPr>
          <w:rFonts w:ascii="Arial" w:hAnsi="Arial" w:cs="Arial"/>
          <w:sz w:val="24"/>
          <w:szCs w:val="24"/>
          <w:vertAlign w:val="superscript"/>
        </w:rPr>
        <w:t xml:space="preserve"> 11</w:t>
      </w:r>
    </w:p>
    <w:p w:rsidR="00C70EA7" w:rsidRPr="003B61B6" w:rsidRDefault="00C40620" w:rsidP="00717656">
      <w:pPr>
        <w:spacing w:line="480" w:lineRule="auto"/>
        <w:rPr>
          <w:rFonts w:ascii="Arial" w:hAnsi="Arial" w:cs="Arial"/>
          <w:sz w:val="24"/>
          <w:szCs w:val="24"/>
        </w:rPr>
      </w:pPr>
      <w:r w:rsidRPr="00717656">
        <w:rPr>
          <w:rFonts w:ascii="Arial" w:hAnsi="Arial" w:cs="Arial"/>
          <w:b/>
          <w:sz w:val="24"/>
          <w:szCs w:val="24"/>
        </w:rPr>
        <w:t xml:space="preserve">GENERALIDADES </w:t>
      </w:r>
    </w:p>
    <w:p w:rsidR="00717656" w:rsidRDefault="00C40620" w:rsidP="00717656">
      <w:pPr>
        <w:autoSpaceDE w:val="0"/>
        <w:autoSpaceDN w:val="0"/>
        <w:adjustRightInd w:val="0"/>
        <w:spacing w:after="0" w:line="480" w:lineRule="auto"/>
        <w:rPr>
          <w:rFonts w:ascii="Arial" w:hAnsi="Arial" w:cs="Arial"/>
          <w:sz w:val="24"/>
          <w:szCs w:val="24"/>
        </w:rPr>
      </w:pPr>
      <w:r w:rsidRPr="00717656">
        <w:rPr>
          <w:rFonts w:ascii="Arial" w:hAnsi="Arial" w:cs="Arial"/>
          <w:sz w:val="24"/>
          <w:szCs w:val="24"/>
        </w:rPr>
        <w:t>La luxación incudomaleolar suele</w:t>
      </w:r>
      <w:r w:rsidR="00C70EA7" w:rsidRPr="00717656">
        <w:rPr>
          <w:rFonts w:ascii="Arial" w:hAnsi="Arial" w:cs="Arial"/>
          <w:sz w:val="24"/>
          <w:szCs w:val="24"/>
        </w:rPr>
        <w:t xml:space="preserve"> originarse en la escama temporal (ubicada en  la parte superior y lateral del hueso tempora</w:t>
      </w:r>
      <w:r w:rsidRPr="00717656">
        <w:rPr>
          <w:rFonts w:ascii="Arial" w:hAnsi="Arial" w:cs="Arial"/>
          <w:sz w:val="24"/>
          <w:szCs w:val="24"/>
        </w:rPr>
        <w:t>l)  y por lo general se irradia</w:t>
      </w:r>
      <w:r w:rsidR="00C70EA7" w:rsidRPr="00717656">
        <w:rPr>
          <w:rFonts w:ascii="Arial" w:hAnsi="Arial" w:cs="Arial"/>
          <w:sz w:val="24"/>
          <w:szCs w:val="24"/>
        </w:rPr>
        <w:t xml:space="preserve"> al conducto</w:t>
      </w:r>
      <w:r w:rsidR="001049A7" w:rsidRPr="00717656">
        <w:rPr>
          <w:rFonts w:ascii="Arial" w:hAnsi="Arial" w:cs="Arial"/>
          <w:sz w:val="24"/>
          <w:szCs w:val="24"/>
        </w:rPr>
        <w:t xml:space="preserve"> auditivo externo; respecto a la</w:t>
      </w:r>
      <w:r w:rsidR="00C70EA7" w:rsidRPr="00717656">
        <w:rPr>
          <w:rFonts w:ascii="Arial" w:hAnsi="Arial" w:cs="Arial"/>
          <w:sz w:val="24"/>
          <w:szCs w:val="24"/>
        </w:rPr>
        <w:t xml:space="preserve"> prevalencia de esta lesión es menos frecuente debido a la solidez de la articulación, ya que el martillo posee inserciones sólidas caracterizándolo como el huesecillo más estable pero el yunque que es el otro </w:t>
      </w:r>
      <w:r w:rsidR="00C70EA7" w:rsidRPr="00717656">
        <w:rPr>
          <w:rFonts w:ascii="Arial" w:hAnsi="Arial" w:cs="Arial"/>
          <w:sz w:val="24"/>
          <w:szCs w:val="24"/>
        </w:rPr>
        <w:lastRenderedPageBreak/>
        <w:t>componente de este tipo de luxación es más pesado pero menos estable ya que tiene un débil soporte ligamentoso y no posee ningún tipo de in</w:t>
      </w:r>
      <w:r w:rsidR="00396AB3" w:rsidRPr="00717656">
        <w:rPr>
          <w:rFonts w:ascii="Arial" w:hAnsi="Arial" w:cs="Arial"/>
          <w:sz w:val="24"/>
          <w:szCs w:val="24"/>
        </w:rPr>
        <w:t>serciones musculares propias,</w:t>
      </w:r>
      <w:r w:rsidR="00396AB3" w:rsidRPr="00CA24FC">
        <w:rPr>
          <w:rFonts w:ascii="Arial" w:hAnsi="Arial" w:cs="Arial"/>
          <w:sz w:val="24"/>
          <w:szCs w:val="24"/>
          <w:vertAlign w:val="superscript"/>
        </w:rPr>
        <w:t>4</w:t>
      </w:r>
      <w:r w:rsidR="00C70EA7" w:rsidRPr="00717656">
        <w:rPr>
          <w:rFonts w:ascii="Arial" w:hAnsi="Arial" w:cs="Arial"/>
          <w:sz w:val="24"/>
          <w:szCs w:val="24"/>
        </w:rPr>
        <w:t xml:space="preserve"> por lo que puede realizar rotaciones hasta de 180 grados alrededor del eje vertical y proyectarse hacia el </w:t>
      </w:r>
      <w:r w:rsidR="001049A7" w:rsidRPr="00717656">
        <w:rPr>
          <w:rFonts w:ascii="Arial" w:hAnsi="Arial" w:cs="Arial"/>
          <w:sz w:val="24"/>
          <w:szCs w:val="24"/>
        </w:rPr>
        <w:t>tímpano</w:t>
      </w:r>
      <w:r w:rsidR="00C70EA7" w:rsidRPr="00717656">
        <w:rPr>
          <w:rFonts w:ascii="Arial" w:hAnsi="Arial" w:cs="Arial"/>
          <w:sz w:val="24"/>
          <w:szCs w:val="24"/>
        </w:rPr>
        <w:t xml:space="preserve"> y </w:t>
      </w:r>
      <w:r w:rsidR="001049A7" w:rsidRPr="00717656">
        <w:rPr>
          <w:rFonts w:ascii="Arial" w:hAnsi="Arial" w:cs="Arial"/>
          <w:sz w:val="24"/>
          <w:szCs w:val="24"/>
        </w:rPr>
        <w:t xml:space="preserve">por lo tanto </w:t>
      </w:r>
      <w:r w:rsidR="00C70EA7" w:rsidRPr="00717656">
        <w:rPr>
          <w:rFonts w:ascii="Arial" w:hAnsi="Arial" w:cs="Arial"/>
          <w:sz w:val="24"/>
          <w:szCs w:val="24"/>
        </w:rPr>
        <w:t xml:space="preserve">provocar lesiones de esta </w:t>
      </w:r>
      <w:r w:rsidR="001049A7" w:rsidRPr="00717656">
        <w:rPr>
          <w:rFonts w:ascii="Arial" w:hAnsi="Arial" w:cs="Arial"/>
          <w:sz w:val="24"/>
          <w:szCs w:val="24"/>
        </w:rPr>
        <w:t xml:space="preserve">estructura generando </w:t>
      </w:r>
      <w:r w:rsidR="00C70EA7" w:rsidRPr="00717656">
        <w:rPr>
          <w:rFonts w:ascii="Arial" w:hAnsi="Arial" w:cs="Arial"/>
          <w:sz w:val="24"/>
          <w:szCs w:val="24"/>
        </w:rPr>
        <w:t xml:space="preserve"> </w:t>
      </w:r>
      <w:r w:rsidR="001049A7" w:rsidRPr="00717656">
        <w:rPr>
          <w:rFonts w:ascii="Arial" w:hAnsi="Arial" w:cs="Arial"/>
          <w:sz w:val="24"/>
          <w:szCs w:val="24"/>
        </w:rPr>
        <w:t>secuelas otoló</w:t>
      </w:r>
      <w:r w:rsidR="0030102D" w:rsidRPr="00717656">
        <w:rPr>
          <w:rFonts w:ascii="Arial" w:hAnsi="Arial" w:cs="Arial"/>
          <w:sz w:val="24"/>
          <w:szCs w:val="24"/>
        </w:rPr>
        <w:t xml:space="preserve">gicas de gran consideración </w:t>
      </w:r>
      <w:r w:rsidR="001049A7" w:rsidRPr="00CA24FC">
        <w:rPr>
          <w:rFonts w:ascii="Arial" w:hAnsi="Arial" w:cs="Arial"/>
          <w:sz w:val="24"/>
          <w:szCs w:val="24"/>
          <w:vertAlign w:val="superscript"/>
        </w:rPr>
        <w:t>11</w:t>
      </w:r>
      <w:r w:rsidR="0030102D" w:rsidRPr="00717656">
        <w:rPr>
          <w:rFonts w:ascii="Arial" w:hAnsi="Arial" w:cs="Arial"/>
          <w:sz w:val="24"/>
          <w:szCs w:val="24"/>
        </w:rPr>
        <w:t>, s</w:t>
      </w:r>
      <w:r w:rsidR="00C70EA7" w:rsidRPr="00717656">
        <w:rPr>
          <w:rFonts w:ascii="Arial" w:hAnsi="Arial" w:cs="Arial"/>
          <w:sz w:val="24"/>
          <w:szCs w:val="24"/>
        </w:rPr>
        <w:t xml:space="preserve">in embargo  y a pesar de estas características desfavorables existe también la </w:t>
      </w:r>
      <w:r w:rsidR="00C70EA7" w:rsidRPr="00717656">
        <w:rPr>
          <w:rFonts w:ascii="Arial" w:hAnsi="Arial" w:cs="Arial"/>
          <w:bCs/>
          <w:sz w:val="24"/>
          <w:szCs w:val="24"/>
        </w:rPr>
        <w:t>Luxación incudoestapedial</w:t>
      </w:r>
      <w:r w:rsidR="00C70EA7" w:rsidRPr="00717656">
        <w:rPr>
          <w:rFonts w:ascii="Arial" w:hAnsi="Arial" w:cs="Arial"/>
          <w:sz w:val="24"/>
          <w:szCs w:val="24"/>
        </w:rPr>
        <w:t xml:space="preserve"> que en comparación con la anteriormente mencionada  es mucho más frecuente </w:t>
      </w:r>
      <w:r w:rsidR="00C70EA7" w:rsidRPr="00717656">
        <w:rPr>
          <w:rFonts w:ascii="Arial" w:hAnsi="Arial" w:cs="Arial"/>
          <w:color w:val="1B1C20"/>
          <w:sz w:val="24"/>
          <w:szCs w:val="24"/>
        </w:rPr>
        <w:t>pues esta articulación es una enartrosis frágil</w:t>
      </w:r>
      <w:r w:rsidR="00396AB3" w:rsidRPr="00717656">
        <w:rPr>
          <w:rFonts w:ascii="Arial" w:hAnsi="Arial" w:cs="Arial"/>
          <w:color w:val="1B1C20"/>
          <w:sz w:val="24"/>
          <w:szCs w:val="24"/>
        </w:rPr>
        <w:t>.</w:t>
      </w:r>
      <w:r w:rsidR="00C70EA7" w:rsidRPr="00717656">
        <w:rPr>
          <w:rFonts w:ascii="Arial" w:hAnsi="Arial" w:cs="Arial"/>
          <w:sz w:val="24"/>
          <w:szCs w:val="24"/>
        </w:rPr>
        <w:t xml:space="preserve"> </w:t>
      </w:r>
      <w:r w:rsidR="00396AB3" w:rsidRPr="00CA24FC">
        <w:rPr>
          <w:rFonts w:ascii="Arial" w:hAnsi="Arial" w:cs="Arial"/>
          <w:sz w:val="24"/>
          <w:szCs w:val="24"/>
          <w:vertAlign w:val="superscript"/>
        </w:rPr>
        <w:t>7</w:t>
      </w:r>
    </w:p>
    <w:p w:rsidR="00717656" w:rsidRDefault="00C70EA7" w:rsidP="00717656">
      <w:pPr>
        <w:autoSpaceDE w:val="0"/>
        <w:autoSpaceDN w:val="0"/>
        <w:adjustRightInd w:val="0"/>
        <w:spacing w:after="0" w:line="480" w:lineRule="auto"/>
        <w:rPr>
          <w:rFonts w:ascii="Arial" w:hAnsi="Arial" w:cs="Arial"/>
          <w:sz w:val="24"/>
          <w:szCs w:val="24"/>
        </w:rPr>
      </w:pPr>
      <w:r w:rsidRPr="00717656">
        <w:rPr>
          <w:rFonts w:ascii="Arial" w:hAnsi="Arial" w:cs="Arial"/>
          <w:sz w:val="24"/>
          <w:szCs w:val="24"/>
        </w:rPr>
        <w:t>La principal etiología de esta patología es la traumática donde las más frecuentes son las fracturas del hueso temporal especialmente la longitudinal extralaberintica alcanzando el 80% de los casos frente al 4% de las fract</w:t>
      </w:r>
      <w:r w:rsidR="00396AB3" w:rsidRPr="00717656">
        <w:rPr>
          <w:rFonts w:ascii="Arial" w:hAnsi="Arial" w:cs="Arial"/>
          <w:sz w:val="24"/>
          <w:szCs w:val="24"/>
        </w:rPr>
        <w:t xml:space="preserve">uras transversas laberínticas, </w:t>
      </w:r>
      <w:r w:rsidRPr="00717656">
        <w:rPr>
          <w:rFonts w:ascii="Arial" w:hAnsi="Arial" w:cs="Arial"/>
          <w:sz w:val="24"/>
          <w:szCs w:val="24"/>
        </w:rPr>
        <w:t xml:space="preserve">el 5% con fracturas mixtas y </w:t>
      </w:r>
      <w:r w:rsidR="00396AB3" w:rsidRPr="00717656">
        <w:rPr>
          <w:rFonts w:ascii="Arial" w:hAnsi="Arial" w:cs="Arial"/>
          <w:sz w:val="24"/>
          <w:szCs w:val="24"/>
        </w:rPr>
        <w:t xml:space="preserve"> </w:t>
      </w:r>
      <w:r w:rsidRPr="00717656">
        <w:rPr>
          <w:rFonts w:ascii="Arial" w:hAnsi="Arial" w:cs="Arial"/>
          <w:sz w:val="24"/>
          <w:szCs w:val="24"/>
        </w:rPr>
        <w:t xml:space="preserve">el 11% </w:t>
      </w:r>
      <w:r w:rsidR="00396AB3" w:rsidRPr="00717656">
        <w:rPr>
          <w:rFonts w:ascii="Arial" w:hAnsi="Arial" w:cs="Arial"/>
          <w:sz w:val="24"/>
          <w:szCs w:val="24"/>
        </w:rPr>
        <w:t xml:space="preserve"> </w:t>
      </w:r>
      <w:r w:rsidRPr="00717656">
        <w:rPr>
          <w:rFonts w:ascii="Arial" w:hAnsi="Arial" w:cs="Arial"/>
          <w:sz w:val="24"/>
          <w:szCs w:val="24"/>
        </w:rPr>
        <w:t xml:space="preserve">sin evidencia de </w:t>
      </w:r>
      <w:r w:rsidR="00396AB3" w:rsidRPr="00717656">
        <w:rPr>
          <w:rFonts w:ascii="Arial" w:hAnsi="Arial" w:cs="Arial"/>
          <w:sz w:val="24"/>
          <w:szCs w:val="24"/>
        </w:rPr>
        <w:t>fractura del hueso temporal.</w:t>
      </w:r>
      <w:r w:rsidR="00396AB3" w:rsidRPr="00CA24FC">
        <w:rPr>
          <w:rFonts w:ascii="Arial" w:hAnsi="Arial" w:cs="Arial"/>
          <w:sz w:val="24"/>
          <w:szCs w:val="24"/>
          <w:vertAlign w:val="superscript"/>
        </w:rPr>
        <w:t>1</w:t>
      </w:r>
      <w:r w:rsidR="00396AB3" w:rsidRPr="00717656">
        <w:rPr>
          <w:rFonts w:ascii="Arial" w:hAnsi="Arial" w:cs="Arial"/>
          <w:sz w:val="24"/>
          <w:szCs w:val="24"/>
        </w:rPr>
        <w:t xml:space="preserve"> A</w:t>
      </w:r>
      <w:r w:rsidRPr="00717656">
        <w:rPr>
          <w:rFonts w:ascii="Arial" w:hAnsi="Arial" w:cs="Arial"/>
          <w:sz w:val="24"/>
          <w:szCs w:val="24"/>
        </w:rPr>
        <w:t>dicionalmente se ha</w:t>
      </w:r>
      <w:r w:rsidR="00396AB3" w:rsidRPr="00717656">
        <w:rPr>
          <w:rFonts w:ascii="Arial" w:hAnsi="Arial" w:cs="Arial"/>
          <w:sz w:val="24"/>
          <w:szCs w:val="24"/>
        </w:rPr>
        <w:t>n</w:t>
      </w:r>
      <w:r w:rsidRPr="00717656">
        <w:rPr>
          <w:rFonts w:ascii="Arial" w:hAnsi="Arial" w:cs="Arial"/>
          <w:sz w:val="24"/>
          <w:szCs w:val="24"/>
        </w:rPr>
        <w:t xml:space="preserve"> descrito diversas modalidades en las que se puede presentar esta patología como en los casos de </w:t>
      </w:r>
      <w:r w:rsidR="00396AB3" w:rsidRPr="00717656">
        <w:rPr>
          <w:rFonts w:ascii="Arial" w:hAnsi="Arial" w:cs="Arial"/>
          <w:sz w:val="24"/>
          <w:szCs w:val="24"/>
        </w:rPr>
        <w:t>contusión</w:t>
      </w:r>
      <w:r w:rsidRPr="00717656">
        <w:rPr>
          <w:rFonts w:ascii="Arial" w:hAnsi="Arial" w:cs="Arial"/>
          <w:sz w:val="24"/>
          <w:szCs w:val="24"/>
        </w:rPr>
        <w:t xml:space="preserve"> cerrada,  onda expansiva, heridas penetrantes o cuerpos extraños en el </w:t>
      </w:r>
      <w:r w:rsidR="00396AB3" w:rsidRPr="00717656">
        <w:rPr>
          <w:rFonts w:ascii="Arial" w:hAnsi="Arial" w:cs="Arial"/>
          <w:sz w:val="24"/>
          <w:szCs w:val="24"/>
        </w:rPr>
        <w:t>oído medio;</w:t>
      </w:r>
      <w:r w:rsidR="00396AB3" w:rsidRPr="00CA24FC">
        <w:rPr>
          <w:rFonts w:ascii="Arial" w:hAnsi="Arial" w:cs="Arial"/>
          <w:sz w:val="24"/>
          <w:szCs w:val="24"/>
          <w:vertAlign w:val="superscript"/>
        </w:rPr>
        <w:t>6</w:t>
      </w:r>
      <w:r w:rsidR="00396AB3" w:rsidRPr="00717656">
        <w:rPr>
          <w:rFonts w:ascii="Arial" w:hAnsi="Arial" w:cs="Arial"/>
          <w:sz w:val="24"/>
          <w:szCs w:val="24"/>
        </w:rPr>
        <w:t xml:space="preserve"> </w:t>
      </w:r>
      <w:r w:rsidRPr="00717656">
        <w:rPr>
          <w:rFonts w:ascii="Arial" w:hAnsi="Arial" w:cs="Arial"/>
          <w:sz w:val="24"/>
          <w:szCs w:val="24"/>
        </w:rPr>
        <w:t>Otra causa menos frecuente de luxación incudomaleolar son las malformaciones congénitas del oído medio que tienen una incidencia de 1 por cada 10000 habitantes, las cuales son unil</w:t>
      </w:r>
      <w:r w:rsidR="00396AB3" w:rsidRPr="00717656">
        <w:rPr>
          <w:rFonts w:ascii="Arial" w:hAnsi="Arial" w:cs="Arial"/>
          <w:sz w:val="24"/>
          <w:szCs w:val="24"/>
        </w:rPr>
        <w:t xml:space="preserve">aterales en un 70% de los casos, </w:t>
      </w:r>
      <w:r w:rsidRPr="00717656">
        <w:rPr>
          <w:rFonts w:ascii="Arial" w:hAnsi="Arial" w:cs="Arial"/>
          <w:sz w:val="24"/>
          <w:szCs w:val="24"/>
        </w:rPr>
        <w:t>de predominio en el sexo masculino y de lateralidad derecha. Dentro de las malformaciones del oído medio las que se asocian directamente con la luxación incudomaleolar son  aquellas que afectan tanto a los huesos propios del oído como a las estructuras de so</w:t>
      </w:r>
      <w:r w:rsidR="00281743" w:rsidRPr="00717656">
        <w:rPr>
          <w:rFonts w:ascii="Arial" w:hAnsi="Arial" w:cs="Arial"/>
          <w:sz w:val="24"/>
          <w:szCs w:val="24"/>
        </w:rPr>
        <w:t xml:space="preserve">stén de dicha articulación. </w:t>
      </w:r>
      <w:r w:rsidR="00281743" w:rsidRPr="00CA24FC">
        <w:rPr>
          <w:rFonts w:ascii="Arial" w:hAnsi="Arial" w:cs="Arial"/>
          <w:sz w:val="24"/>
          <w:szCs w:val="24"/>
          <w:vertAlign w:val="superscript"/>
        </w:rPr>
        <w:t>12</w:t>
      </w:r>
    </w:p>
    <w:p w:rsidR="00717656" w:rsidRDefault="00C70EA7" w:rsidP="00717656">
      <w:pPr>
        <w:autoSpaceDE w:val="0"/>
        <w:autoSpaceDN w:val="0"/>
        <w:adjustRightInd w:val="0"/>
        <w:spacing w:after="0" w:line="480" w:lineRule="auto"/>
        <w:rPr>
          <w:rFonts w:ascii="Arial" w:hAnsi="Arial" w:cs="Arial"/>
          <w:sz w:val="24"/>
          <w:szCs w:val="24"/>
        </w:rPr>
      </w:pPr>
      <w:r w:rsidRPr="00717656">
        <w:rPr>
          <w:rFonts w:ascii="Arial" w:hAnsi="Arial" w:cs="Arial"/>
          <w:sz w:val="24"/>
          <w:szCs w:val="24"/>
        </w:rPr>
        <w:t>La luxación incudomaleolar se manifiesta</w:t>
      </w:r>
      <w:r w:rsidR="00281743" w:rsidRPr="00717656">
        <w:rPr>
          <w:rFonts w:ascii="Arial" w:hAnsi="Arial" w:cs="Arial"/>
          <w:sz w:val="24"/>
          <w:szCs w:val="24"/>
        </w:rPr>
        <w:t xml:space="preserve"> clínicamente </w:t>
      </w:r>
      <w:r w:rsidRPr="00717656">
        <w:rPr>
          <w:rFonts w:ascii="Arial" w:hAnsi="Arial" w:cs="Arial"/>
          <w:sz w:val="24"/>
          <w:szCs w:val="24"/>
        </w:rPr>
        <w:t xml:space="preserve"> por  una </w:t>
      </w:r>
      <w:r w:rsidR="00316DFD" w:rsidRPr="00717656">
        <w:rPr>
          <w:rFonts w:ascii="Arial" w:hAnsi="Arial" w:cs="Arial"/>
          <w:sz w:val="24"/>
          <w:szCs w:val="24"/>
        </w:rPr>
        <w:t>pérdida</w:t>
      </w:r>
      <w:r w:rsidRPr="00717656">
        <w:rPr>
          <w:rFonts w:ascii="Arial" w:hAnsi="Arial" w:cs="Arial"/>
          <w:sz w:val="24"/>
          <w:szCs w:val="24"/>
        </w:rPr>
        <w:t xml:space="preserve"> aguda unilateral de la </w:t>
      </w:r>
      <w:r w:rsidR="00281743" w:rsidRPr="00717656">
        <w:rPr>
          <w:rFonts w:ascii="Arial" w:hAnsi="Arial" w:cs="Arial"/>
          <w:sz w:val="24"/>
          <w:szCs w:val="24"/>
        </w:rPr>
        <w:t>audición de tipo conductiva</w:t>
      </w:r>
      <w:r w:rsidR="00316DFD" w:rsidRPr="00717656">
        <w:rPr>
          <w:rFonts w:ascii="Arial" w:hAnsi="Arial" w:cs="Arial"/>
          <w:sz w:val="24"/>
          <w:szCs w:val="24"/>
        </w:rPr>
        <w:t xml:space="preserve">, </w:t>
      </w:r>
      <w:r w:rsidR="00316DFD" w:rsidRPr="00CA24FC">
        <w:rPr>
          <w:rFonts w:ascii="Arial" w:hAnsi="Arial" w:cs="Arial"/>
          <w:sz w:val="24"/>
          <w:szCs w:val="24"/>
          <w:vertAlign w:val="superscript"/>
        </w:rPr>
        <w:t>1</w:t>
      </w:r>
      <w:r w:rsidR="00281743" w:rsidRPr="00717656">
        <w:rPr>
          <w:rFonts w:ascii="Arial" w:hAnsi="Arial" w:cs="Arial"/>
          <w:sz w:val="24"/>
          <w:szCs w:val="24"/>
        </w:rPr>
        <w:t xml:space="preserve">  </w:t>
      </w:r>
      <w:r w:rsidRPr="00717656">
        <w:rPr>
          <w:rFonts w:ascii="Arial" w:hAnsi="Arial" w:cs="Arial"/>
          <w:sz w:val="24"/>
          <w:szCs w:val="24"/>
        </w:rPr>
        <w:t xml:space="preserve">ya que las ondas sonoras no se </w:t>
      </w:r>
      <w:r w:rsidRPr="00717656">
        <w:rPr>
          <w:rFonts w:ascii="Arial" w:hAnsi="Arial" w:cs="Arial"/>
          <w:sz w:val="24"/>
          <w:szCs w:val="24"/>
        </w:rPr>
        <w:lastRenderedPageBreak/>
        <w:t>pueden trasmitir en forma de energía mecánica al oído interno debido a la incapacidad de los huesecillos de vibrar al mi</w:t>
      </w:r>
      <w:r w:rsidR="00281743" w:rsidRPr="00717656">
        <w:rPr>
          <w:rFonts w:ascii="Arial" w:hAnsi="Arial" w:cs="Arial"/>
          <w:sz w:val="24"/>
          <w:szCs w:val="24"/>
        </w:rPr>
        <w:t xml:space="preserve">smo tiempo. Este síntoma </w:t>
      </w:r>
      <w:r w:rsidRPr="00717656">
        <w:rPr>
          <w:rFonts w:ascii="Arial" w:hAnsi="Arial" w:cs="Arial"/>
          <w:sz w:val="24"/>
          <w:szCs w:val="24"/>
        </w:rPr>
        <w:t>generalmente va acompañado de otorragia y hemotimpano debido al daño de diferentes e</w:t>
      </w:r>
      <w:r w:rsidR="00281743" w:rsidRPr="00717656">
        <w:rPr>
          <w:rFonts w:ascii="Arial" w:hAnsi="Arial" w:cs="Arial"/>
          <w:sz w:val="24"/>
          <w:szCs w:val="24"/>
        </w:rPr>
        <w:t xml:space="preserve">structuras internas del oído; Y </w:t>
      </w:r>
      <w:r w:rsidRPr="00717656">
        <w:rPr>
          <w:rFonts w:ascii="Arial" w:hAnsi="Arial" w:cs="Arial"/>
          <w:sz w:val="24"/>
          <w:szCs w:val="24"/>
        </w:rPr>
        <w:t>en los  casos donde se presenta compromiso de estructuras laberínticas se observa una asociación a vértigo e hipoac</w:t>
      </w:r>
      <w:r w:rsidR="00281743" w:rsidRPr="00717656">
        <w:rPr>
          <w:rFonts w:ascii="Arial" w:hAnsi="Arial" w:cs="Arial"/>
          <w:sz w:val="24"/>
          <w:szCs w:val="24"/>
        </w:rPr>
        <w:t xml:space="preserve">usia neurosensorial.  </w:t>
      </w:r>
      <w:r w:rsidR="00281743" w:rsidRPr="00CA24FC">
        <w:rPr>
          <w:rFonts w:ascii="Arial" w:hAnsi="Arial" w:cs="Arial"/>
          <w:sz w:val="24"/>
          <w:szCs w:val="24"/>
          <w:vertAlign w:val="superscript"/>
        </w:rPr>
        <w:t>1</w:t>
      </w:r>
      <w:r w:rsidR="00316DFD" w:rsidRPr="00CA24FC">
        <w:rPr>
          <w:rFonts w:ascii="Arial" w:hAnsi="Arial" w:cs="Arial"/>
          <w:sz w:val="24"/>
          <w:szCs w:val="24"/>
          <w:vertAlign w:val="superscript"/>
        </w:rPr>
        <w:t>, 2,3</w:t>
      </w:r>
      <w:r w:rsidR="00281743" w:rsidRPr="00CA24FC">
        <w:rPr>
          <w:rFonts w:ascii="Arial" w:hAnsi="Arial" w:cs="Arial"/>
          <w:sz w:val="24"/>
          <w:szCs w:val="24"/>
          <w:vertAlign w:val="superscript"/>
        </w:rPr>
        <w:t xml:space="preserve"> </w:t>
      </w:r>
      <w:r w:rsidR="00316DFD" w:rsidRPr="00CA24FC">
        <w:rPr>
          <w:rFonts w:ascii="Arial" w:hAnsi="Arial" w:cs="Arial"/>
          <w:sz w:val="24"/>
          <w:szCs w:val="24"/>
          <w:vertAlign w:val="superscript"/>
        </w:rPr>
        <w:t xml:space="preserve"> </w:t>
      </w:r>
      <w:r w:rsidRPr="00717656">
        <w:rPr>
          <w:rFonts w:ascii="Arial" w:hAnsi="Arial" w:cs="Arial"/>
          <w:sz w:val="24"/>
          <w:szCs w:val="24"/>
        </w:rPr>
        <w:t>El nervio facial puede estar comprometido con frecuencia,  hasta en un 80% de los casos afectando así  su porción timpánica que lleva a una  parálisis facial de instauración inmediata al trauma si ha ocurrido una sección del nervio o compresión por un fragmento óseo, y una parálisis diferida en el caso de edema o un  hematoma que comprima al nervio por lo que es de gran relevancia la detección de estas lesiones  por medio de la tomog</w:t>
      </w:r>
      <w:r w:rsidR="00316DFD" w:rsidRPr="00717656">
        <w:rPr>
          <w:rFonts w:ascii="Arial" w:hAnsi="Arial" w:cs="Arial"/>
          <w:sz w:val="24"/>
          <w:szCs w:val="24"/>
        </w:rPr>
        <w:t>rafía computarizada</w:t>
      </w:r>
      <w:r w:rsidR="00316DFD" w:rsidRPr="00CA24FC">
        <w:rPr>
          <w:rFonts w:ascii="Arial" w:hAnsi="Arial" w:cs="Arial"/>
          <w:sz w:val="24"/>
          <w:szCs w:val="24"/>
          <w:vertAlign w:val="superscript"/>
        </w:rPr>
        <w:t>. 2, 3,5</w:t>
      </w:r>
      <w:r w:rsidR="00086C5E" w:rsidRPr="00717656">
        <w:rPr>
          <w:rFonts w:ascii="Arial" w:hAnsi="Arial" w:cs="Arial"/>
          <w:sz w:val="24"/>
          <w:szCs w:val="24"/>
        </w:rPr>
        <w:t xml:space="preserve"> </w:t>
      </w:r>
      <w:r w:rsidRPr="00717656">
        <w:rPr>
          <w:rFonts w:ascii="Arial" w:hAnsi="Arial" w:cs="Arial"/>
          <w:sz w:val="24"/>
          <w:szCs w:val="24"/>
        </w:rPr>
        <w:t>Es de gran importancia sospechar de luxación incudomaleolar en aquellos casos donde se presente hipoacusia persistente a pesar de tener una  membrana timpánica ya curada y tras la eliminación de detritus del conducto auditivo externo en caso de traumas con afectació</w:t>
      </w:r>
      <w:r w:rsidR="00086C5E" w:rsidRPr="00717656">
        <w:rPr>
          <w:rFonts w:ascii="Arial" w:hAnsi="Arial" w:cs="Arial"/>
          <w:sz w:val="24"/>
          <w:szCs w:val="24"/>
        </w:rPr>
        <w:t xml:space="preserve">n de dichas estructuras. </w:t>
      </w:r>
      <w:r w:rsidR="00086C5E" w:rsidRPr="00CA24FC">
        <w:rPr>
          <w:rFonts w:ascii="Arial" w:hAnsi="Arial" w:cs="Arial"/>
          <w:sz w:val="24"/>
          <w:szCs w:val="24"/>
          <w:vertAlign w:val="superscript"/>
        </w:rPr>
        <w:t>2,3</w:t>
      </w:r>
    </w:p>
    <w:p w:rsidR="00717656" w:rsidRDefault="00C70EA7" w:rsidP="00717656">
      <w:pPr>
        <w:autoSpaceDE w:val="0"/>
        <w:autoSpaceDN w:val="0"/>
        <w:adjustRightInd w:val="0"/>
        <w:spacing w:after="0" w:line="480" w:lineRule="auto"/>
        <w:rPr>
          <w:rFonts w:ascii="Arial" w:hAnsi="Arial" w:cs="Arial"/>
          <w:sz w:val="24"/>
          <w:szCs w:val="24"/>
        </w:rPr>
      </w:pPr>
      <w:r w:rsidRPr="00717656">
        <w:rPr>
          <w:rFonts w:ascii="Arial" w:hAnsi="Arial" w:cs="Arial"/>
          <w:sz w:val="24"/>
          <w:szCs w:val="24"/>
        </w:rPr>
        <w:t>El diagnóstico por imagen que está indicado  en primera medida es la tomografía computarizada  con reconstrucciones multiplanares que permiten una análisis adecuado de la cadena osicular;</w:t>
      </w:r>
      <w:r w:rsidR="00086C5E" w:rsidRPr="00717656">
        <w:rPr>
          <w:rFonts w:ascii="Arial" w:hAnsi="Arial" w:cs="Arial"/>
          <w:sz w:val="24"/>
          <w:szCs w:val="24"/>
        </w:rPr>
        <w:t xml:space="preserve"> </w:t>
      </w:r>
      <w:r w:rsidRPr="00717656">
        <w:rPr>
          <w:rFonts w:ascii="Arial" w:hAnsi="Arial" w:cs="Arial"/>
          <w:sz w:val="24"/>
          <w:szCs w:val="24"/>
        </w:rPr>
        <w:t>las reconstrucciones coronales oblicuas son las más útiles para patología traumática y para visualizar la rama larga del yunque; las reconstrucciones axiales útiles para visualizar el estribo y las reconstrucciones sagitales para detectar patologías de martillo y yunque como</w:t>
      </w:r>
      <w:r w:rsidR="00086C5E" w:rsidRPr="00717656">
        <w:rPr>
          <w:rFonts w:ascii="Arial" w:hAnsi="Arial" w:cs="Arial"/>
          <w:sz w:val="24"/>
          <w:szCs w:val="24"/>
        </w:rPr>
        <w:t xml:space="preserve"> la luxación incudomaleolar; </w:t>
      </w:r>
      <w:r w:rsidR="00086C5E" w:rsidRPr="00CA24FC">
        <w:rPr>
          <w:rFonts w:ascii="Arial" w:hAnsi="Arial" w:cs="Arial"/>
          <w:sz w:val="24"/>
          <w:szCs w:val="24"/>
          <w:vertAlign w:val="superscript"/>
        </w:rPr>
        <w:t>8</w:t>
      </w:r>
      <w:r w:rsidR="00086C5E" w:rsidRPr="00717656">
        <w:rPr>
          <w:rFonts w:ascii="Arial" w:hAnsi="Arial" w:cs="Arial"/>
          <w:sz w:val="24"/>
          <w:szCs w:val="24"/>
        </w:rPr>
        <w:t xml:space="preserve"> </w:t>
      </w:r>
      <w:r w:rsidRPr="00717656">
        <w:rPr>
          <w:rFonts w:ascii="Arial" w:hAnsi="Arial" w:cs="Arial"/>
          <w:sz w:val="24"/>
          <w:szCs w:val="24"/>
        </w:rPr>
        <w:t>Estas diferentes técnicas  se basan en detectar las</w:t>
      </w:r>
      <w:r w:rsidR="00086C5E" w:rsidRPr="00717656">
        <w:rPr>
          <w:rFonts w:ascii="Arial" w:hAnsi="Arial" w:cs="Arial"/>
          <w:sz w:val="24"/>
          <w:szCs w:val="24"/>
        </w:rPr>
        <w:t xml:space="preserve"> </w:t>
      </w:r>
      <w:r w:rsidRPr="00717656">
        <w:rPr>
          <w:rFonts w:ascii="Arial" w:hAnsi="Arial" w:cs="Arial"/>
          <w:sz w:val="24"/>
          <w:szCs w:val="24"/>
        </w:rPr>
        <w:t xml:space="preserve">discontinuidades anormales de estas estructuras; observándose una imagen anatómica típica y característica que  es “en cucurucho de helado”, en donde hay </w:t>
      </w:r>
      <w:r w:rsidRPr="00717656">
        <w:rPr>
          <w:rFonts w:ascii="Arial" w:hAnsi="Arial" w:cs="Arial"/>
          <w:sz w:val="24"/>
          <w:szCs w:val="24"/>
        </w:rPr>
        <w:lastRenderedPageBreak/>
        <w:t>una separación característica de la bola de helado (cabeza del martillo) respecto su cucurucho que es la rama corta del yunque. La resonancia magnética solo está indicada en casos de sospecha de  lesión cerebral.</w:t>
      </w:r>
      <w:r w:rsidR="00086C5E" w:rsidRPr="00717656">
        <w:rPr>
          <w:rFonts w:ascii="Arial" w:hAnsi="Arial" w:cs="Arial"/>
          <w:sz w:val="24"/>
          <w:szCs w:val="24"/>
        </w:rPr>
        <w:t xml:space="preserve"> </w:t>
      </w:r>
      <w:r w:rsidRPr="00717656">
        <w:rPr>
          <w:rFonts w:ascii="Arial" w:hAnsi="Arial" w:cs="Arial"/>
          <w:sz w:val="24"/>
          <w:szCs w:val="24"/>
        </w:rPr>
        <w:t xml:space="preserve">La Resonancia </w:t>
      </w:r>
      <w:r w:rsidR="00086C5E" w:rsidRPr="00717656">
        <w:rPr>
          <w:rFonts w:ascii="Arial" w:hAnsi="Arial" w:cs="Arial"/>
          <w:sz w:val="24"/>
          <w:szCs w:val="24"/>
        </w:rPr>
        <w:t>magnética</w:t>
      </w:r>
      <w:r w:rsidRPr="00717656">
        <w:rPr>
          <w:rFonts w:ascii="Arial" w:hAnsi="Arial" w:cs="Arial"/>
          <w:sz w:val="24"/>
          <w:szCs w:val="24"/>
        </w:rPr>
        <w:t xml:space="preserve"> debe  constar al menos de una secuencia T1 con gadolinio centrada en las pirámides petrosas y una secuencia potenciada en T2 c</w:t>
      </w:r>
      <w:r w:rsidR="00086C5E" w:rsidRPr="00717656">
        <w:rPr>
          <w:rFonts w:ascii="Arial" w:hAnsi="Arial" w:cs="Arial"/>
          <w:sz w:val="24"/>
          <w:szCs w:val="24"/>
        </w:rPr>
        <w:t>on cortes finos y contiguos.</w:t>
      </w:r>
      <w:r w:rsidR="00086C5E" w:rsidRPr="00CA24FC">
        <w:rPr>
          <w:rFonts w:ascii="Arial" w:hAnsi="Arial" w:cs="Arial"/>
          <w:sz w:val="24"/>
          <w:szCs w:val="24"/>
          <w:vertAlign w:val="superscript"/>
        </w:rPr>
        <w:t>7</w:t>
      </w:r>
    </w:p>
    <w:p w:rsidR="003B61B6" w:rsidRDefault="00C70EA7" w:rsidP="003B61B6">
      <w:pPr>
        <w:autoSpaceDE w:val="0"/>
        <w:autoSpaceDN w:val="0"/>
        <w:adjustRightInd w:val="0"/>
        <w:spacing w:after="0" w:line="480" w:lineRule="auto"/>
        <w:rPr>
          <w:rFonts w:ascii="Arial" w:hAnsi="Arial" w:cs="Arial"/>
          <w:sz w:val="24"/>
          <w:szCs w:val="24"/>
        </w:rPr>
      </w:pPr>
      <w:r w:rsidRPr="00717656">
        <w:rPr>
          <w:rFonts w:ascii="Arial" w:hAnsi="Arial" w:cs="Arial"/>
          <w:sz w:val="24"/>
          <w:szCs w:val="24"/>
        </w:rPr>
        <w:t xml:space="preserve">Las fracturas del hueso temporal laberínticas nunca consolidan son de difícil manejo y son una vía de acceso para infecciones intracraneales graves. Las fracturas extralaberinticas donde se encuentran frecuentemente las luxaciones incudomaleolares tienen un tratamiento quirúrgico funcional de allí la importancia de un diagnóstico oportuno y precoz para la recuperación </w:t>
      </w:r>
      <w:r w:rsidR="00086C5E" w:rsidRPr="00717656">
        <w:rPr>
          <w:rFonts w:ascii="Arial" w:hAnsi="Arial" w:cs="Arial"/>
          <w:sz w:val="24"/>
          <w:szCs w:val="24"/>
        </w:rPr>
        <w:t xml:space="preserve">de la audición y prevención de complicaciones en el paciente. </w:t>
      </w:r>
      <w:r w:rsidR="00086C5E" w:rsidRPr="00CA24FC">
        <w:rPr>
          <w:rFonts w:ascii="Arial" w:hAnsi="Arial" w:cs="Arial"/>
          <w:sz w:val="24"/>
          <w:szCs w:val="24"/>
          <w:vertAlign w:val="superscript"/>
        </w:rPr>
        <w:t>5</w:t>
      </w:r>
    </w:p>
    <w:p w:rsidR="00C70EA7" w:rsidRPr="003B61B6" w:rsidRDefault="00C70EA7" w:rsidP="003B61B6">
      <w:pPr>
        <w:autoSpaceDE w:val="0"/>
        <w:autoSpaceDN w:val="0"/>
        <w:adjustRightInd w:val="0"/>
        <w:spacing w:after="0" w:line="480" w:lineRule="auto"/>
        <w:rPr>
          <w:rFonts w:ascii="Arial" w:hAnsi="Arial" w:cs="Arial"/>
          <w:sz w:val="24"/>
          <w:szCs w:val="24"/>
        </w:rPr>
      </w:pPr>
      <w:r w:rsidRPr="00717656">
        <w:rPr>
          <w:rFonts w:ascii="Arial" w:hAnsi="Arial" w:cs="Arial"/>
          <w:b/>
          <w:sz w:val="24"/>
          <w:szCs w:val="24"/>
        </w:rPr>
        <w:t>CONCLUSION</w:t>
      </w:r>
    </w:p>
    <w:p w:rsidR="00C70EA7" w:rsidRDefault="00C70EA7" w:rsidP="00717656">
      <w:pPr>
        <w:spacing w:line="480" w:lineRule="auto"/>
        <w:rPr>
          <w:rFonts w:ascii="Arial" w:hAnsi="Arial" w:cs="Arial"/>
          <w:sz w:val="24"/>
          <w:szCs w:val="24"/>
        </w:rPr>
      </w:pPr>
      <w:r w:rsidRPr="00717656">
        <w:rPr>
          <w:rFonts w:ascii="Arial" w:hAnsi="Arial" w:cs="Arial"/>
          <w:sz w:val="24"/>
          <w:szCs w:val="24"/>
        </w:rPr>
        <w:t>La principal causa de daño en la cadena de huesecillos es la fractura del hueso temporal y dentro de las patologías que puede generar es la luxación incudomaleolar, por lo que es de gran importancia la identificación rápida  a todos los pacientes con sospecha clínica para de esta manera llegar a prevenir complicaciones ya sean a largo o corto plazo, haciendo parte de estas, la perdida de la audición total bilateral o unilateral o l</w:t>
      </w:r>
      <w:r w:rsidR="00D75C45" w:rsidRPr="00717656">
        <w:rPr>
          <w:rFonts w:ascii="Arial" w:hAnsi="Arial" w:cs="Arial"/>
          <w:sz w:val="24"/>
          <w:szCs w:val="24"/>
        </w:rPr>
        <w:t xml:space="preserve">a parálisis facial;  </w:t>
      </w:r>
      <w:r w:rsidR="00D75C45" w:rsidRPr="00CA24FC">
        <w:rPr>
          <w:rFonts w:ascii="Arial" w:hAnsi="Arial" w:cs="Arial"/>
          <w:sz w:val="24"/>
          <w:szCs w:val="24"/>
          <w:vertAlign w:val="superscript"/>
        </w:rPr>
        <w:t>7</w:t>
      </w:r>
      <w:r w:rsidR="00D75C45" w:rsidRPr="00717656">
        <w:rPr>
          <w:rFonts w:ascii="Arial" w:hAnsi="Arial" w:cs="Arial"/>
          <w:sz w:val="24"/>
          <w:szCs w:val="24"/>
        </w:rPr>
        <w:t xml:space="preserve"> </w:t>
      </w:r>
      <w:r w:rsidRPr="00717656">
        <w:rPr>
          <w:rFonts w:ascii="Arial" w:hAnsi="Arial" w:cs="Arial"/>
          <w:sz w:val="24"/>
          <w:szCs w:val="24"/>
        </w:rPr>
        <w:t>Todo esto l</w:t>
      </w:r>
      <w:r w:rsidR="00D75C45" w:rsidRPr="00717656">
        <w:rPr>
          <w:rFonts w:ascii="Arial" w:hAnsi="Arial" w:cs="Arial"/>
          <w:sz w:val="24"/>
          <w:szCs w:val="24"/>
        </w:rPr>
        <w:t xml:space="preserve">levando como resultado final en que </w:t>
      </w:r>
      <w:r w:rsidRPr="00717656">
        <w:rPr>
          <w:rFonts w:ascii="Arial" w:hAnsi="Arial" w:cs="Arial"/>
          <w:sz w:val="24"/>
          <w:szCs w:val="24"/>
        </w:rPr>
        <w:t xml:space="preserve">el paciente tenga dificultades en el ámbito laboral, familiar, social y no pueda gozar de una buena calidad de vida; por esta razón se resalta un diagnóstico temprano y certero que </w:t>
      </w:r>
      <w:r w:rsidR="00D75C45" w:rsidRPr="00717656">
        <w:rPr>
          <w:rFonts w:ascii="Arial" w:hAnsi="Arial" w:cs="Arial"/>
          <w:sz w:val="24"/>
          <w:szCs w:val="24"/>
        </w:rPr>
        <w:t>tendrá</w:t>
      </w:r>
      <w:r w:rsidRPr="00717656">
        <w:rPr>
          <w:rFonts w:ascii="Arial" w:hAnsi="Arial" w:cs="Arial"/>
          <w:sz w:val="24"/>
          <w:szCs w:val="24"/>
        </w:rPr>
        <w:t xml:space="preserve"> c</w:t>
      </w:r>
      <w:r w:rsidR="00D75C45" w:rsidRPr="00717656">
        <w:rPr>
          <w:rFonts w:ascii="Arial" w:hAnsi="Arial" w:cs="Arial"/>
          <w:sz w:val="24"/>
          <w:szCs w:val="24"/>
        </w:rPr>
        <w:t xml:space="preserve">omo objetivo </w:t>
      </w:r>
      <w:r w:rsidRPr="00717656">
        <w:rPr>
          <w:rFonts w:ascii="Arial" w:hAnsi="Arial" w:cs="Arial"/>
          <w:sz w:val="24"/>
          <w:szCs w:val="24"/>
        </w:rPr>
        <w:t xml:space="preserve"> dar un t</w:t>
      </w:r>
      <w:r w:rsidR="00D75C45" w:rsidRPr="00717656">
        <w:rPr>
          <w:rFonts w:ascii="Arial" w:hAnsi="Arial" w:cs="Arial"/>
          <w:sz w:val="24"/>
          <w:szCs w:val="24"/>
        </w:rPr>
        <w:t>ratamiento quirúrgico oportuno; S</w:t>
      </w:r>
      <w:r w:rsidRPr="00717656">
        <w:rPr>
          <w:rFonts w:ascii="Arial" w:hAnsi="Arial" w:cs="Arial"/>
          <w:sz w:val="24"/>
          <w:szCs w:val="24"/>
        </w:rPr>
        <w:t xml:space="preserve">e ha demostrado que la técnica más eficaz para la identificación de la luxación incudomaleolar es la tomografía computarizada </w:t>
      </w:r>
      <w:r w:rsidR="00D75C45" w:rsidRPr="00717656">
        <w:rPr>
          <w:rFonts w:ascii="Arial" w:hAnsi="Arial" w:cs="Arial"/>
          <w:sz w:val="24"/>
          <w:szCs w:val="24"/>
        </w:rPr>
        <w:t xml:space="preserve">lo </w:t>
      </w:r>
      <w:r w:rsidR="00D75C45" w:rsidRPr="00717656">
        <w:rPr>
          <w:rFonts w:ascii="Arial" w:hAnsi="Arial" w:cs="Arial"/>
          <w:sz w:val="24"/>
          <w:szCs w:val="24"/>
        </w:rPr>
        <w:lastRenderedPageBreak/>
        <w:t xml:space="preserve">cual  requiere  una </w:t>
      </w:r>
      <w:r w:rsidRPr="00717656">
        <w:rPr>
          <w:rFonts w:ascii="Arial" w:hAnsi="Arial" w:cs="Arial"/>
          <w:sz w:val="24"/>
          <w:szCs w:val="24"/>
        </w:rPr>
        <w:t xml:space="preserve"> adecuada </w:t>
      </w:r>
      <w:r w:rsidR="00D75C45" w:rsidRPr="00717656">
        <w:rPr>
          <w:rFonts w:ascii="Arial" w:hAnsi="Arial" w:cs="Arial"/>
          <w:sz w:val="24"/>
          <w:szCs w:val="24"/>
        </w:rPr>
        <w:t>identificación</w:t>
      </w:r>
      <w:r w:rsidRPr="00717656">
        <w:rPr>
          <w:rFonts w:ascii="Arial" w:hAnsi="Arial" w:cs="Arial"/>
          <w:sz w:val="24"/>
          <w:szCs w:val="24"/>
        </w:rPr>
        <w:t xml:space="preserve"> de la </w:t>
      </w:r>
      <w:r w:rsidR="00D75C45" w:rsidRPr="00717656">
        <w:rPr>
          <w:rFonts w:ascii="Arial" w:hAnsi="Arial" w:cs="Arial"/>
          <w:sz w:val="24"/>
          <w:szCs w:val="24"/>
        </w:rPr>
        <w:t>patología</w:t>
      </w:r>
      <w:r w:rsidRPr="00717656">
        <w:rPr>
          <w:rFonts w:ascii="Arial" w:hAnsi="Arial" w:cs="Arial"/>
          <w:sz w:val="24"/>
          <w:szCs w:val="24"/>
        </w:rPr>
        <w:t xml:space="preserve"> en los diferentes cortes multiplanares , o en las reconstrucciones 3d </w:t>
      </w:r>
      <w:r w:rsidR="00D75C45" w:rsidRPr="00717656">
        <w:rPr>
          <w:rFonts w:ascii="Arial" w:hAnsi="Arial" w:cs="Arial"/>
          <w:sz w:val="24"/>
          <w:szCs w:val="24"/>
        </w:rPr>
        <w:t>para poder diagnosticarlo.</w:t>
      </w:r>
      <w:r w:rsidR="00D75C45" w:rsidRPr="00CA24FC">
        <w:rPr>
          <w:rFonts w:ascii="Arial" w:hAnsi="Arial" w:cs="Arial"/>
          <w:sz w:val="24"/>
          <w:szCs w:val="24"/>
          <w:vertAlign w:val="superscript"/>
        </w:rPr>
        <w:t>1,5</w:t>
      </w: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D31FF8" w:rsidP="00717656">
      <w:pPr>
        <w:spacing w:line="480" w:lineRule="auto"/>
        <w:rPr>
          <w:rFonts w:ascii="Arial" w:hAnsi="Arial" w:cs="Arial"/>
          <w:sz w:val="24"/>
          <w:szCs w:val="24"/>
        </w:rPr>
      </w:pPr>
      <w:r>
        <w:rPr>
          <w:rFonts w:ascii="Arial" w:hAnsi="Arial" w:cs="Arial"/>
          <w:sz w:val="24"/>
          <w:szCs w:val="24"/>
        </w:rPr>
        <w:lastRenderedPageBreak/>
        <w:t>Figura 1</w:t>
      </w:r>
      <w:r w:rsidR="00E9484B" w:rsidRPr="00E9484B">
        <w:rPr>
          <w:rFonts w:ascii="Arial" w:hAnsi="Arial" w:cs="Arial"/>
          <w:sz w:val="24"/>
          <w:szCs w:val="24"/>
        </w:rPr>
        <w:drawing>
          <wp:inline distT="0" distB="0" distL="0" distR="0" wp14:anchorId="2EE3BE52" wp14:editId="72092A3A">
            <wp:extent cx="5426674" cy="3619500"/>
            <wp:effectExtent l="171450" t="171450" r="384175" b="36195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srcRect l="929" t="9128" b="12266"/>
                    <a:stretch/>
                  </pic:blipFill>
                  <pic:spPr>
                    <a:xfrm>
                      <a:off x="0" y="0"/>
                      <a:ext cx="5425116" cy="3618461"/>
                    </a:xfrm>
                    <a:prstGeom prst="rect">
                      <a:avLst/>
                    </a:prstGeom>
                    <a:ln>
                      <a:noFill/>
                    </a:ln>
                    <a:effectLst>
                      <a:outerShdw blurRad="292100" dist="139700" dir="2700000" algn="tl" rotWithShape="0">
                        <a:srgbClr val="333333">
                          <a:alpha val="65000"/>
                        </a:srgbClr>
                      </a:outerShdw>
                    </a:effectLst>
                  </pic:spPr>
                </pic:pic>
              </a:graphicData>
            </a:graphic>
          </wp:inline>
        </w:drawing>
      </w:r>
    </w:p>
    <w:p w:rsidR="00E9484B" w:rsidRDefault="00D31FF8" w:rsidP="00717656">
      <w:pPr>
        <w:spacing w:line="480" w:lineRule="auto"/>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simplePos x="0" y="0"/>
                <wp:positionH relativeFrom="column">
                  <wp:posOffset>1129665</wp:posOffset>
                </wp:positionH>
                <wp:positionV relativeFrom="paragraph">
                  <wp:posOffset>-2935605</wp:posOffset>
                </wp:positionV>
                <wp:extent cx="0" cy="428625"/>
                <wp:effectExtent l="152400" t="19050" r="152400" b="85725"/>
                <wp:wrapNone/>
                <wp:docPr id="7" name="7 Conector recto de flecha"/>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7 Conector recto de flecha" o:spid="_x0000_s1026" type="#_x0000_t32" style="position:absolute;margin-left:88.95pt;margin-top:-231.15pt;width:0;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" strokecolor="#f79646 [3209]" strokeweight="3pt">
                <v:stroke endarrow="open"/>
                <v:shadow on="t" color="black" opacity="22937f" origin=",.5" offset="0,.63889mm"/>
              </v:shape>
            </w:pict>
          </mc:Fallback>
        </mc:AlternateContent>
      </w: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D31FF8" w:rsidP="00717656">
      <w:pPr>
        <w:spacing w:line="480" w:lineRule="auto"/>
        <w:rPr>
          <w:rFonts w:ascii="Arial" w:hAnsi="Arial" w:cs="Arial"/>
          <w:sz w:val="24"/>
          <w:szCs w:val="24"/>
        </w:rPr>
      </w:pPr>
      <w:r>
        <w:rPr>
          <w:rFonts w:ascii="Arial" w:hAnsi="Arial" w:cs="Arial"/>
          <w:noProof/>
          <w:sz w:val="24"/>
          <w:szCs w:val="24"/>
          <w:lang w:eastAsia="es-CO"/>
        </w:rPr>
        <w:lastRenderedPageBreak/>
        <mc:AlternateContent>
          <mc:Choice Requires="wps">
            <w:drawing>
              <wp:anchor distT="0" distB="0" distL="114300" distR="114300" simplePos="0" relativeHeight="251660288" behindDoc="0" locked="0" layoutInCell="1" allowOverlap="1">
                <wp:simplePos x="0" y="0"/>
                <wp:positionH relativeFrom="column">
                  <wp:posOffset>4520565</wp:posOffset>
                </wp:positionH>
                <wp:positionV relativeFrom="paragraph">
                  <wp:posOffset>1519555</wp:posOffset>
                </wp:positionV>
                <wp:extent cx="361949" cy="114300"/>
                <wp:effectExtent l="57150" t="57150" r="57785" b="133350"/>
                <wp:wrapNone/>
                <wp:docPr id="6" name="6 Conector recto de flecha"/>
                <wp:cNvGraphicFramePr/>
                <a:graphic xmlns:a="http://schemas.openxmlformats.org/drawingml/2006/main">
                  <a:graphicData uri="http://schemas.microsoft.com/office/word/2010/wordprocessingShape">
                    <wps:wsp>
                      <wps:cNvCnPr/>
                      <wps:spPr>
                        <a:xfrm flipH="1">
                          <a:off x="0" y="0"/>
                          <a:ext cx="361949" cy="11430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shape id="6 Conector recto de flecha" o:spid="_x0000_s1026" type="#_x0000_t32" style="position:absolute;margin-left:355.95pt;margin-top:119.65pt;width:28.5pt;height:9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" strokecolor="#f79646 [3209]" strokeweight="3pt">
                <v:stroke endarrow="open"/>
                <v:shadow on="t" color="black" opacity="22937f" origin=",.5" offset="0,.63889mm"/>
              </v:shape>
            </w:pict>
          </mc:Fallback>
        </mc:AlternateContent>
      </w:r>
      <w:r>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simplePos x="0" y="0"/>
                <wp:positionH relativeFrom="column">
                  <wp:posOffset>986790</wp:posOffset>
                </wp:positionH>
                <wp:positionV relativeFrom="paragraph">
                  <wp:posOffset>1167130</wp:posOffset>
                </wp:positionV>
                <wp:extent cx="152401" cy="381000"/>
                <wp:effectExtent l="76200" t="38100" r="76200" b="76200"/>
                <wp:wrapNone/>
                <wp:docPr id="2" name="2 Conector recto de flecha"/>
                <wp:cNvGraphicFramePr/>
                <a:graphic xmlns:a="http://schemas.openxmlformats.org/drawingml/2006/main">
                  <a:graphicData uri="http://schemas.microsoft.com/office/word/2010/wordprocessingShape">
                    <wps:wsp>
                      <wps:cNvCnPr/>
                      <wps:spPr>
                        <a:xfrm>
                          <a:off x="0" y="0"/>
                          <a:ext cx="152401" cy="38100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2 Conector recto de flecha" o:spid="_x0000_s1026" type="#_x0000_t32" style="position:absolute;margin-left:77.7pt;margin-top:91.9pt;width:1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" strokecolor="#f79646 [3209]" strokeweight="3pt">
                <v:stroke endarrow="open"/>
                <v:shadow on="t" color="black" opacity="22937f" origin=",.5" offset="0,.63889mm"/>
              </v:shape>
            </w:pict>
          </mc:Fallback>
        </mc:AlternateContent>
      </w:r>
      <w:r>
        <w:rPr>
          <w:rFonts w:ascii="Arial" w:hAnsi="Arial" w:cs="Arial"/>
          <w:sz w:val="24"/>
          <w:szCs w:val="24"/>
        </w:rPr>
        <w:t>Figura 2</w:t>
      </w:r>
      <w:r w:rsidR="00E9484B" w:rsidRPr="00E9484B">
        <w:rPr>
          <w:rFonts w:ascii="Arial" w:hAnsi="Arial" w:cs="Arial"/>
          <w:sz w:val="24"/>
          <w:szCs w:val="24"/>
        </w:rPr>
        <w:drawing>
          <wp:inline distT="0" distB="0" distL="0" distR="0" wp14:anchorId="0A303221" wp14:editId="75FFC712">
            <wp:extent cx="5612130" cy="3637280"/>
            <wp:effectExtent l="171450" t="171450" r="388620" b="3632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srcRect l="1785" t="8232" b="11974"/>
                    <a:stretch/>
                  </pic:blipFill>
                  <pic:spPr>
                    <a:xfrm>
                      <a:off x="0" y="0"/>
                      <a:ext cx="5612130" cy="3637280"/>
                    </a:xfrm>
                    <a:prstGeom prst="rect">
                      <a:avLst/>
                    </a:prstGeom>
                    <a:ln>
                      <a:noFill/>
                    </a:ln>
                    <a:effectLst>
                      <a:outerShdw blurRad="292100" dist="139700" dir="2700000" algn="tl" rotWithShape="0">
                        <a:srgbClr val="333333">
                          <a:alpha val="65000"/>
                        </a:srgbClr>
                      </a:outerShdw>
                    </a:effectLst>
                  </pic:spPr>
                </pic:pic>
              </a:graphicData>
            </a:graphic>
          </wp:inline>
        </w:drawing>
      </w: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E9484B" w:rsidRDefault="00E9484B" w:rsidP="00717656">
      <w:pPr>
        <w:spacing w:line="480" w:lineRule="auto"/>
        <w:rPr>
          <w:rFonts w:ascii="Arial" w:hAnsi="Arial" w:cs="Arial"/>
          <w:sz w:val="24"/>
          <w:szCs w:val="24"/>
        </w:rPr>
      </w:pPr>
    </w:p>
    <w:p w:rsidR="00D31FF8" w:rsidRDefault="00D31FF8" w:rsidP="00D31FF8">
      <w:pPr>
        <w:tabs>
          <w:tab w:val="left" w:pos="1110"/>
        </w:tabs>
        <w:spacing w:line="480" w:lineRule="auto"/>
        <w:rPr>
          <w:rFonts w:ascii="Arial" w:hAnsi="Arial" w:cs="Arial"/>
          <w:sz w:val="24"/>
          <w:szCs w:val="24"/>
        </w:rPr>
      </w:pPr>
    </w:p>
    <w:p w:rsidR="00C70EA7" w:rsidRPr="00717656" w:rsidRDefault="009075BB" w:rsidP="00D31FF8">
      <w:pPr>
        <w:tabs>
          <w:tab w:val="left" w:pos="1110"/>
        </w:tabs>
        <w:spacing w:line="480" w:lineRule="auto"/>
        <w:rPr>
          <w:rFonts w:ascii="Arial" w:hAnsi="Arial" w:cs="Arial"/>
          <w:b/>
          <w:sz w:val="24"/>
          <w:szCs w:val="24"/>
        </w:rPr>
      </w:pPr>
      <w:r w:rsidRPr="00717656">
        <w:rPr>
          <w:rFonts w:ascii="Arial" w:hAnsi="Arial" w:cs="Arial"/>
          <w:b/>
          <w:sz w:val="24"/>
          <w:szCs w:val="24"/>
        </w:rPr>
        <w:t>Referencias</w:t>
      </w:r>
    </w:p>
    <w:p w:rsidR="009075BB" w:rsidRPr="00717656" w:rsidRDefault="009075BB" w:rsidP="00717656">
      <w:pPr>
        <w:pStyle w:val="Ttulo1"/>
        <w:numPr>
          <w:ilvl w:val="0"/>
          <w:numId w:val="2"/>
        </w:numPr>
        <w:shd w:val="clear" w:color="auto" w:fill="FFFFFF"/>
        <w:spacing w:before="90" w:after="90" w:line="480" w:lineRule="auto"/>
        <w:rPr>
          <w:rFonts w:ascii="Arial" w:hAnsi="Arial" w:cs="Arial"/>
          <w:b w:val="0"/>
          <w:sz w:val="24"/>
          <w:szCs w:val="24"/>
          <w:shd w:val="clear" w:color="auto" w:fill="FFFFFF"/>
          <w:lang w:val="en-US"/>
        </w:rPr>
      </w:pPr>
      <w:proofErr w:type="gramStart"/>
      <w:r w:rsidRPr="00717656">
        <w:rPr>
          <w:rFonts w:ascii="Arial" w:hAnsi="Arial" w:cs="Arial"/>
          <w:b w:val="0"/>
          <w:sz w:val="24"/>
          <w:szCs w:val="24"/>
          <w:lang w:val="en-US"/>
        </w:rPr>
        <w:t xml:space="preserve">CT appearances of </w:t>
      </w:r>
      <w:proofErr w:type="spellStart"/>
      <w:r w:rsidRPr="00717656">
        <w:rPr>
          <w:rFonts w:ascii="Arial" w:hAnsi="Arial" w:cs="Arial"/>
          <w:b w:val="0"/>
          <w:sz w:val="24"/>
          <w:szCs w:val="24"/>
          <w:lang w:val="en-US"/>
        </w:rPr>
        <w:t>ossicular</w:t>
      </w:r>
      <w:proofErr w:type="spellEnd"/>
      <w:r w:rsidRPr="00717656">
        <w:rPr>
          <w:rFonts w:ascii="Arial" w:hAnsi="Arial" w:cs="Arial"/>
          <w:b w:val="0"/>
          <w:sz w:val="24"/>
          <w:szCs w:val="24"/>
          <w:lang w:val="en-US"/>
        </w:rPr>
        <w:t xml:space="preserve"> injuries.</w:t>
      </w:r>
      <w:proofErr w:type="gramEnd"/>
      <w:r w:rsidRPr="00717656">
        <w:rPr>
          <w:rFonts w:ascii="Arial" w:hAnsi="Arial" w:cs="Arial"/>
          <w:b w:val="0"/>
          <w:sz w:val="24"/>
          <w:szCs w:val="24"/>
          <w:shd w:val="clear" w:color="auto" w:fill="FFFFFF"/>
          <w:lang w:val="en-US"/>
        </w:rPr>
        <w:t xml:space="preserve"> Phil4pe </w:t>
      </w:r>
      <w:proofErr w:type="spellStart"/>
      <w:r w:rsidRPr="00717656">
        <w:rPr>
          <w:rFonts w:ascii="Arial" w:hAnsi="Arial" w:cs="Arial"/>
          <w:b w:val="0"/>
          <w:sz w:val="24"/>
          <w:szCs w:val="24"/>
          <w:shd w:val="clear" w:color="auto" w:fill="FFFFFF"/>
          <w:lang w:val="en-US"/>
        </w:rPr>
        <w:t>Meriot</w:t>
      </w:r>
      <w:proofErr w:type="spellEnd"/>
      <w:r w:rsidRPr="00717656">
        <w:rPr>
          <w:rFonts w:ascii="Arial" w:hAnsi="Arial" w:cs="Arial"/>
          <w:b w:val="0"/>
          <w:sz w:val="24"/>
          <w:szCs w:val="24"/>
          <w:shd w:val="clear" w:color="auto" w:fill="FFFFFF"/>
          <w:lang w:val="en-US"/>
        </w:rPr>
        <w:t xml:space="preserve">  MD, Francis </w:t>
      </w:r>
      <w:proofErr w:type="spellStart"/>
      <w:r w:rsidRPr="00717656">
        <w:rPr>
          <w:rFonts w:ascii="Arial" w:hAnsi="Arial" w:cs="Arial"/>
          <w:b w:val="0"/>
          <w:sz w:val="24"/>
          <w:szCs w:val="24"/>
          <w:shd w:val="clear" w:color="auto" w:fill="FFFFFF"/>
          <w:lang w:val="en-US"/>
        </w:rPr>
        <w:t>Veilon</w:t>
      </w:r>
      <w:proofErr w:type="spellEnd"/>
      <w:r w:rsidRPr="00717656">
        <w:rPr>
          <w:rFonts w:ascii="Arial" w:hAnsi="Arial" w:cs="Arial"/>
          <w:b w:val="0"/>
          <w:sz w:val="24"/>
          <w:szCs w:val="24"/>
          <w:shd w:val="clear" w:color="auto" w:fill="FFFFFF"/>
          <w:lang w:val="en-US"/>
        </w:rPr>
        <w:t xml:space="preserve">, </w:t>
      </w:r>
      <w:proofErr w:type="spellStart"/>
      <w:r w:rsidRPr="00717656">
        <w:rPr>
          <w:rFonts w:ascii="Arial" w:hAnsi="Arial" w:cs="Arial"/>
          <w:b w:val="0"/>
          <w:sz w:val="24"/>
          <w:szCs w:val="24"/>
          <w:shd w:val="clear" w:color="auto" w:fill="FFFFFF"/>
          <w:lang w:val="en-US"/>
        </w:rPr>
        <w:t>Mjean</w:t>
      </w:r>
      <w:proofErr w:type="spellEnd"/>
      <w:r w:rsidRPr="00717656">
        <w:rPr>
          <w:rFonts w:ascii="Arial" w:hAnsi="Arial" w:cs="Arial"/>
          <w:b w:val="0"/>
          <w:sz w:val="24"/>
          <w:szCs w:val="24"/>
          <w:shd w:val="clear" w:color="auto" w:fill="FFFFFF"/>
          <w:lang w:val="en-US"/>
        </w:rPr>
        <w:t xml:space="preserve"> Fra MD Michel </w:t>
      </w:r>
      <w:proofErr w:type="spellStart"/>
      <w:r w:rsidRPr="00717656">
        <w:rPr>
          <w:rFonts w:ascii="Arial" w:hAnsi="Arial" w:cs="Arial"/>
          <w:b w:val="0"/>
          <w:sz w:val="24"/>
          <w:szCs w:val="24"/>
          <w:shd w:val="clear" w:color="auto" w:fill="FFFFFF"/>
          <w:lang w:val="en-US"/>
        </w:rPr>
        <w:t>Nonent</w:t>
      </w:r>
      <w:proofErr w:type="spellEnd"/>
      <w:r w:rsidRPr="00717656">
        <w:rPr>
          <w:rFonts w:ascii="Arial" w:hAnsi="Arial" w:cs="Arial"/>
          <w:b w:val="0"/>
          <w:sz w:val="24"/>
          <w:szCs w:val="24"/>
          <w:shd w:val="clear" w:color="auto" w:fill="FFFFFF"/>
          <w:lang w:val="en-US"/>
        </w:rPr>
        <w:t xml:space="preserve"> MD , </w:t>
      </w:r>
      <w:proofErr w:type="spellStart"/>
      <w:r w:rsidRPr="00717656">
        <w:rPr>
          <w:rFonts w:ascii="Arial" w:hAnsi="Arial" w:cs="Arial"/>
          <w:b w:val="0"/>
          <w:sz w:val="24"/>
          <w:szCs w:val="24"/>
          <w:shd w:val="clear" w:color="auto" w:fill="FFFFFF"/>
          <w:lang w:val="en-US"/>
        </w:rPr>
        <w:t>Josep</w:t>
      </w:r>
      <w:proofErr w:type="spellEnd"/>
      <w:r w:rsidRPr="00717656">
        <w:rPr>
          <w:rFonts w:ascii="Arial" w:hAnsi="Arial" w:cs="Arial"/>
          <w:b w:val="0"/>
          <w:sz w:val="24"/>
          <w:szCs w:val="24"/>
          <w:shd w:val="clear" w:color="auto" w:fill="FFFFFF"/>
          <w:lang w:val="en-US"/>
        </w:rPr>
        <w:t xml:space="preserve"> </w:t>
      </w:r>
      <w:proofErr w:type="spellStart"/>
      <w:r w:rsidRPr="00717656">
        <w:rPr>
          <w:rFonts w:ascii="Arial" w:hAnsi="Arial" w:cs="Arial"/>
          <w:b w:val="0"/>
          <w:sz w:val="24"/>
          <w:szCs w:val="24"/>
          <w:shd w:val="clear" w:color="auto" w:fill="FFFFFF"/>
          <w:lang w:val="en-US"/>
        </w:rPr>
        <w:t>bJezequel</w:t>
      </w:r>
      <w:proofErr w:type="spellEnd"/>
      <w:r w:rsidRPr="00717656">
        <w:rPr>
          <w:rFonts w:ascii="Arial" w:hAnsi="Arial" w:cs="Arial"/>
          <w:b w:val="0"/>
          <w:sz w:val="24"/>
          <w:szCs w:val="24"/>
          <w:shd w:val="clear" w:color="auto" w:fill="FFFFFF"/>
          <w:lang w:val="en-US"/>
        </w:rPr>
        <w:t xml:space="preserve"> MD ,  </w:t>
      </w:r>
      <w:proofErr w:type="spellStart"/>
      <w:r w:rsidRPr="00717656">
        <w:rPr>
          <w:rFonts w:ascii="Arial" w:hAnsi="Arial" w:cs="Arial"/>
          <w:b w:val="0"/>
          <w:sz w:val="24"/>
          <w:szCs w:val="24"/>
          <w:shd w:val="clear" w:color="auto" w:fill="FFFFFF"/>
          <w:lang w:val="en-US"/>
        </w:rPr>
        <w:t>Piere</w:t>
      </w:r>
      <w:proofErr w:type="spellEnd"/>
      <w:r w:rsidRPr="00717656">
        <w:rPr>
          <w:rFonts w:ascii="Arial" w:hAnsi="Arial" w:cs="Arial"/>
          <w:b w:val="0"/>
          <w:sz w:val="24"/>
          <w:szCs w:val="24"/>
          <w:shd w:val="clear" w:color="auto" w:fill="FFFFFF"/>
          <w:lang w:val="en-US"/>
        </w:rPr>
        <w:t xml:space="preserve"> </w:t>
      </w:r>
      <w:proofErr w:type="spellStart"/>
      <w:r w:rsidRPr="00717656">
        <w:rPr>
          <w:rFonts w:ascii="Arial" w:hAnsi="Arial" w:cs="Arial"/>
          <w:b w:val="0"/>
          <w:sz w:val="24"/>
          <w:szCs w:val="24"/>
          <w:shd w:val="clear" w:color="auto" w:fill="FFFFFF"/>
          <w:lang w:val="en-US"/>
        </w:rPr>
        <w:t>Bourjat</w:t>
      </w:r>
      <w:proofErr w:type="spellEnd"/>
      <w:r w:rsidRPr="00717656">
        <w:rPr>
          <w:rFonts w:ascii="Arial" w:hAnsi="Arial" w:cs="Arial"/>
          <w:b w:val="0"/>
          <w:sz w:val="24"/>
          <w:szCs w:val="24"/>
          <w:shd w:val="clear" w:color="auto" w:fill="FFFFFF"/>
          <w:lang w:val="en-US"/>
        </w:rPr>
        <w:t xml:space="preserve">  MD,  Michel </w:t>
      </w:r>
      <w:proofErr w:type="spellStart"/>
      <w:r w:rsidRPr="00717656">
        <w:rPr>
          <w:rFonts w:ascii="Arial" w:hAnsi="Arial" w:cs="Arial"/>
          <w:b w:val="0"/>
          <w:sz w:val="24"/>
          <w:szCs w:val="24"/>
          <w:shd w:val="clear" w:color="auto" w:fill="FFFFFF"/>
          <w:lang w:val="en-US"/>
        </w:rPr>
        <w:t>Belet</w:t>
      </w:r>
      <w:proofErr w:type="spellEnd"/>
      <w:r w:rsidRPr="00717656">
        <w:rPr>
          <w:rFonts w:ascii="Arial" w:hAnsi="Arial" w:cs="Arial"/>
          <w:b w:val="0"/>
          <w:sz w:val="24"/>
          <w:szCs w:val="24"/>
          <w:shd w:val="clear" w:color="auto" w:fill="FFFFFF"/>
          <w:lang w:val="en-US"/>
        </w:rPr>
        <w:t xml:space="preserve">, MD. </w:t>
      </w:r>
      <w:proofErr w:type="spellStart"/>
      <w:proofErr w:type="gramStart"/>
      <w:r w:rsidR="007B0989" w:rsidRPr="00717656">
        <w:rPr>
          <w:rFonts w:ascii="Arial" w:hAnsi="Arial" w:cs="Arial"/>
          <w:b w:val="0"/>
          <w:sz w:val="24"/>
          <w:szCs w:val="24"/>
          <w:shd w:val="clear" w:color="auto" w:fill="FFFFFF"/>
          <w:lang w:val="en-US"/>
        </w:rPr>
        <w:t>Radiographics</w:t>
      </w:r>
      <w:proofErr w:type="spellEnd"/>
      <w:r w:rsidRPr="00717656">
        <w:rPr>
          <w:rFonts w:ascii="Arial" w:hAnsi="Arial" w:cs="Arial"/>
          <w:b w:val="0"/>
          <w:sz w:val="24"/>
          <w:szCs w:val="24"/>
          <w:shd w:val="clear" w:color="auto" w:fill="FFFFFF"/>
          <w:lang w:val="en-US"/>
        </w:rPr>
        <w:t>.</w:t>
      </w:r>
      <w:proofErr w:type="gramEnd"/>
      <w:r w:rsidRPr="00717656">
        <w:rPr>
          <w:rStyle w:val="apple-converted-space"/>
          <w:rFonts w:ascii="Arial" w:hAnsi="Arial" w:cs="Arial"/>
          <w:b w:val="0"/>
          <w:sz w:val="24"/>
          <w:szCs w:val="24"/>
          <w:shd w:val="clear" w:color="auto" w:fill="FFFFFF"/>
          <w:lang w:val="en-US"/>
        </w:rPr>
        <w:t> </w:t>
      </w:r>
      <w:r w:rsidRPr="00717656">
        <w:rPr>
          <w:rFonts w:ascii="Arial" w:hAnsi="Arial" w:cs="Arial"/>
          <w:b w:val="0"/>
          <w:sz w:val="24"/>
          <w:szCs w:val="24"/>
          <w:shd w:val="clear" w:color="auto" w:fill="FFFFFF"/>
          <w:lang w:val="en-US"/>
        </w:rPr>
        <w:t>1997 Nov-Dec; 17:1445-54.</w:t>
      </w:r>
    </w:p>
    <w:p w:rsidR="009075BB" w:rsidRPr="00717656" w:rsidRDefault="009075BB" w:rsidP="00717656">
      <w:pPr>
        <w:pStyle w:val="Ttulo1"/>
        <w:numPr>
          <w:ilvl w:val="0"/>
          <w:numId w:val="2"/>
        </w:numPr>
        <w:shd w:val="clear" w:color="auto" w:fill="FFFFFF"/>
        <w:spacing w:before="90" w:after="90" w:line="480" w:lineRule="auto"/>
        <w:rPr>
          <w:rFonts w:ascii="Arial" w:hAnsi="Arial" w:cs="Arial"/>
          <w:b w:val="0"/>
          <w:sz w:val="24"/>
          <w:szCs w:val="24"/>
          <w:shd w:val="clear" w:color="auto" w:fill="FFFFFF"/>
          <w:lang w:val="en-US"/>
        </w:rPr>
      </w:pPr>
      <w:proofErr w:type="gramStart"/>
      <w:r w:rsidRPr="00717656">
        <w:rPr>
          <w:rFonts w:ascii="Arial" w:hAnsi="Arial" w:cs="Arial"/>
          <w:b w:val="0"/>
          <w:sz w:val="24"/>
          <w:szCs w:val="24"/>
          <w:shd w:val="clear" w:color="auto" w:fill="FFFFFF"/>
          <w:lang w:val="en-US"/>
        </w:rPr>
        <w:t>Imaging appearances of unusual conditions of the middle and inner ear.</w:t>
      </w:r>
      <w:proofErr w:type="gramEnd"/>
      <w:r w:rsidRPr="00717656">
        <w:rPr>
          <w:rFonts w:ascii="Arial" w:hAnsi="Arial" w:cs="Arial"/>
          <w:b w:val="0"/>
          <w:sz w:val="24"/>
          <w:szCs w:val="24"/>
          <w:shd w:val="clear" w:color="auto" w:fill="FFFFFF"/>
          <w:lang w:val="en-US"/>
        </w:rPr>
        <w:t xml:space="preserve"> </w:t>
      </w:r>
      <w:proofErr w:type="spellStart"/>
      <w:r w:rsidRPr="00717656">
        <w:rPr>
          <w:rFonts w:ascii="Arial" w:hAnsi="Arial" w:cs="Arial"/>
          <w:b w:val="0"/>
          <w:sz w:val="24"/>
          <w:szCs w:val="24"/>
          <w:shd w:val="clear" w:color="auto" w:fill="FFFFFF"/>
          <w:lang w:val="en-US"/>
        </w:rPr>
        <w:t>Offiah</w:t>
      </w:r>
      <w:proofErr w:type="spellEnd"/>
      <w:r w:rsidRPr="00717656">
        <w:rPr>
          <w:rFonts w:ascii="Arial" w:hAnsi="Arial" w:cs="Arial"/>
          <w:b w:val="0"/>
          <w:sz w:val="24"/>
          <w:szCs w:val="24"/>
          <w:shd w:val="clear" w:color="auto" w:fill="FFFFFF"/>
          <w:lang w:val="en-US"/>
        </w:rPr>
        <w:t xml:space="preserve"> CE, </w:t>
      </w:r>
      <w:proofErr w:type="spellStart"/>
      <w:r w:rsidRPr="00717656">
        <w:rPr>
          <w:rFonts w:ascii="Arial" w:hAnsi="Arial" w:cs="Arial"/>
          <w:b w:val="0"/>
          <w:sz w:val="24"/>
          <w:szCs w:val="24"/>
          <w:shd w:val="clear" w:color="auto" w:fill="FFFFFF"/>
          <w:lang w:val="en-US"/>
        </w:rPr>
        <w:t>Ramsden</w:t>
      </w:r>
      <w:proofErr w:type="spellEnd"/>
      <w:r w:rsidRPr="00717656">
        <w:rPr>
          <w:rFonts w:ascii="Arial" w:hAnsi="Arial" w:cs="Arial"/>
          <w:b w:val="0"/>
          <w:sz w:val="24"/>
          <w:szCs w:val="24"/>
          <w:shd w:val="clear" w:color="auto" w:fill="FFFFFF"/>
          <w:lang w:val="en-US"/>
        </w:rPr>
        <w:t xml:space="preserve"> RT, Gillespie JE. </w:t>
      </w:r>
      <w:proofErr w:type="gramStart"/>
      <w:r w:rsidRPr="00717656">
        <w:rPr>
          <w:rFonts w:ascii="Arial" w:hAnsi="Arial" w:cs="Arial"/>
          <w:b w:val="0"/>
          <w:sz w:val="24"/>
          <w:szCs w:val="24"/>
          <w:shd w:val="clear" w:color="auto" w:fill="FFFFFF"/>
          <w:lang w:val="en-US"/>
        </w:rPr>
        <w:t xml:space="preserve">Br J </w:t>
      </w:r>
      <w:proofErr w:type="spellStart"/>
      <w:r w:rsidRPr="00717656">
        <w:rPr>
          <w:rFonts w:ascii="Arial" w:hAnsi="Arial" w:cs="Arial"/>
          <w:b w:val="0"/>
          <w:sz w:val="24"/>
          <w:szCs w:val="24"/>
          <w:shd w:val="clear" w:color="auto" w:fill="FFFFFF"/>
          <w:lang w:val="en-US"/>
        </w:rPr>
        <w:t>Radiol</w:t>
      </w:r>
      <w:proofErr w:type="spellEnd"/>
      <w:r w:rsidRPr="00717656">
        <w:rPr>
          <w:rFonts w:ascii="Arial" w:hAnsi="Arial" w:cs="Arial"/>
          <w:b w:val="0"/>
          <w:sz w:val="24"/>
          <w:szCs w:val="24"/>
          <w:shd w:val="clear" w:color="auto" w:fill="FFFFFF"/>
          <w:lang w:val="en-US"/>
        </w:rPr>
        <w:t>.</w:t>
      </w:r>
      <w:proofErr w:type="gramEnd"/>
      <w:r w:rsidRPr="00717656">
        <w:rPr>
          <w:rFonts w:ascii="Arial" w:hAnsi="Arial" w:cs="Arial"/>
          <w:b w:val="0"/>
          <w:sz w:val="24"/>
          <w:szCs w:val="24"/>
          <w:shd w:val="clear" w:color="auto" w:fill="FFFFFF"/>
          <w:lang w:val="en-US"/>
        </w:rPr>
        <w:t xml:space="preserve"> 2008 Jun; 81(966):504-14.</w:t>
      </w:r>
    </w:p>
    <w:p w:rsidR="009075BB" w:rsidRPr="00717656" w:rsidRDefault="009075BB" w:rsidP="00717656">
      <w:pPr>
        <w:pStyle w:val="Ttulo1"/>
        <w:numPr>
          <w:ilvl w:val="0"/>
          <w:numId w:val="2"/>
        </w:numPr>
        <w:shd w:val="clear" w:color="auto" w:fill="FFFFFF"/>
        <w:spacing w:before="90" w:after="90" w:line="480" w:lineRule="auto"/>
        <w:rPr>
          <w:rFonts w:ascii="Arial" w:hAnsi="Arial" w:cs="Arial"/>
          <w:b w:val="0"/>
          <w:sz w:val="24"/>
          <w:szCs w:val="24"/>
          <w:shd w:val="clear" w:color="auto" w:fill="FFFFFF"/>
          <w:lang w:val="en-US"/>
        </w:rPr>
      </w:pPr>
      <w:proofErr w:type="gramStart"/>
      <w:r w:rsidRPr="00717656">
        <w:rPr>
          <w:rFonts w:ascii="Arial" w:hAnsi="Arial" w:cs="Arial"/>
          <w:b w:val="0"/>
          <w:sz w:val="24"/>
          <w:szCs w:val="24"/>
          <w:shd w:val="clear" w:color="auto" w:fill="FFFFFF"/>
          <w:lang w:val="en-US"/>
        </w:rPr>
        <w:t xml:space="preserve">Temporal bone trauma and the role of </w:t>
      </w:r>
      <w:proofErr w:type="spellStart"/>
      <w:r w:rsidRPr="00717656">
        <w:rPr>
          <w:rFonts w:ascii="Arial" w:hAnsi="Arial" w:cs="Arial"/>
          <w:b w:val="0"/>
          <w:sz w:val="24"/>
          <w:szCs w:val="24"/>
          <w:shd w:val="clear" w:color="auto" w:fill="FFFFFF"/>
          <w:lang w:val="en-US"/>
        </w:rPr>
        <w:t>multidetector</w:t>
      </w:r>
      <w:proofErr w:type="spellEnd"/>
      <w:r w:rsidRPr="00717656">
        <w:rPr>
          <w:rFonts w:ascii="Arial" w:hAnsi="Arial" w:cs="Arial"/>
          <w:b w:val="0"/>
          <w:sz w:val="24"/>
          <w:szCs w:val="24"/>
          <w:shd w:val="clear" w:color="auto" w:fill="FFFFFF"/>
          <w:lang w:val="en-US"/>
        </w:rPr>
        <w:t xml:space="preserve"> CT in the emergency department.</w:t>
      </w:r>
      <w:proofErr w:type="gramEnd"/>
      <w:r w:rsidRPr="00717656">
        <w:rPr>
          <w:rFonts w:ascii="Arial" w:hAnsi="Arial" w:cs="Arial"/>
          <w:b w:val="0"/>
          <w:sz w:val="24"/>
          <w:szCs w:val="24"/>
          <w:shd w:val="clear" w:color="auto" w:fill="FFFFFF"/>
          <w:lang w:val="en-US"/>
        </w:rPr>
        <w:t xml:space="preserve"> </w:t>
      </w:r>
      <w:r w:rsidRPr="00717656">
        <w:rPr>
          <w:rFonts w:ascii="Arial" w:hAnsi="Arial" w:cs="Arial"/>
          <w:b w:val="0"/>
          <w:sz w:val="24"/>
          <w:szCs w:val="24"/>
          <w:shd w:val="clear" w:color="auto" w:fill="FFFFFF"/>
        </w:rPr>
        <w:t xml:space="preserve">Zayas JO, Feliciano YZ, </w:t>
      </w:r>
      <w:proofErr w:type="spellStart"/>
      <w:r w:rsidRPr="00717656">
        <w:rPr>
          <w:rFonts w:ascii="Arial" w:hAnsi="Arial" w:cs="Arial"/>
          <w:b w:val="0"/>
          <w:sz w:val="24"/>
          <w:szCs w:val="24"/>
          <w:shd w:val="clear" w:color="auto" w:fill="FFFFFF"/>
        </w:rPr>
        <w:t>Hadley</w:t>
      </w:r>
      <w:proofErr w:type="spellEnd"/>
      <w:r w:rsidRPr="00717656">
        <w:rPr>
          <w:rFonts w:ascii="Arial" w:hAnsi="Arial" w:cs="Arial"/>
          <w:b w:val="0"/>
          <w:sz w:val="24"/>
          <w:szCs w:val="24"/>
          <w:shd w:val="clear" w:color="auto" w:fill="FFFFFF"/>
        </w:rPr>
        <w:t xml:space="preserve"> CR, Gómez AA, Vidal JA. </w:t>
      </w:r>
      <w:proofErr w:type="spellStart"/>
      <w:proofErr w:type="gramStart"/>
      <w:r w:rsidRPr="00717656">
        <w:rPr>
          <w:rFonts w:ascii="Arial" w:hAnsi="Arial" w:cs="Arial"/>
          <w:b w:val="0"/>
          <w:sz w:val="24"/>
          <w:szCs w:val="24"/>
          <w:shd w:val="clear" w:color="auto" w:fill="FFFFFF"/>
          <w:lang w:val="en-US"/>
        </w:rPr>
        <w:t>Radiographics</w:t>
      </w:r>
      <w:proofErr w:type="spellEnd"/>
      <w:r w:rsidRPr="00717656">
        <w:rPr>
          <w:rFonts w:ascii="Arial" w:hAnsi="Arial" w:cs="Arial"/>
          <w:b w:val="0"/>
          <w:sz w:val="24"/>
          <w:szCs w:val="24"/>
          <w:shd w:val="clear" w:color="auto" w:fill="FFFFFF"/>
          <w:lang w:val="en-US"/>
        </w:rPr>
        <w:t>.</w:t>
      </w:r>
      <w:proofErr w:type="gramEnd"/>
      <w:r w:rsidRPr="00717656">
        <w:rPr>
          <w:rFonts w:ascii="Arial" w:hAnsi="Arial" w:cs="Arial"/>
          <w:b w:val="0"/>
          <w:sz w:val="24"/>
          <w:szCs w:val="24"/>
          <w:shd w:val="clear" w:color="auto" w:fill="FFFFFF"/>
          <w:lang w:val="en-US"/>
        </w:rPr>
        <w:t xml:space="preserve"> 2011 Oct; 31(6):1741-55.</w:t>
      </w:r>
    </w:p>
    <w:p w:rsidR="009075BB" w:rsidRPr="00717656" w:rsidRDefault="009075BB" w:rsidP="00717656">
      <w:pPr>
        <w:pStyle w:val="Ttulo1"/>
        <w:numPr>
          <w:ilvl w:val="0"/>
          <w:numId w:val="2"/>
        </w:numPr>
        <w:shd w:val="clear" w:color="auto" w:fill="FFFFFF"/>
        <w:spacing w:before="90" w:after="90" w:line="480" w:lineRule="auto"/>
        <w:rPr>
          <w:rFonts w:ascii="Arial" w:hAnsi="Arial" w:cs="Arial"/>
          <w:b w:val="0"/>
          <w:sz w:val="24"/>
          <w:szCs w:val="24"/>
          <w:shd w:val="clear" w:color="auto" w:fill="FFFFFF"/>
          <w:lang w:val="en-US"/>
        </w:rPr>
      </w:pPr>
      <w:proofErr w:type="spellStart"/>
      <w:r w:rsidRPr="00717656">
        <w:rPr>
          <w:rFonts w:ascii="Arial" w:hAnsi="Arial" w:cs="Arial"/>
          <w:b w:val="0"/>
          <w:sz w:val="24"/>
          <w:szCs w:val="24"/>
          <w:shd w:val="clear" w:color="auto" w:fill="FFFFFF"/>
        </w:rPr>
        <w:t>Imagenologia</w:t>
      </w:r>
      <w:proofErr w:type="spellEnd"/>
      <w:r w:rsidRPr="00717656">
        <w:rPr>
          <w:rFonts w:ascii="Arial" w:hAnsi="Arial" w:cs="Arial"/>
          <w:b w:val="0"/>
          <w:sz w:val="24"/>
          <w:szCs w:val="24"/>
          <w:shd w:val="clear" w:color="auto" w:fill="FFFFFF"/>
        </w:rPr>
        <w:t xml:space="preserve"> del hueso temporal y ángulo </w:t>
      </w:r>
      <w:proofErr w:type="spellStart"/>
      <w:r w:rsidRPr="00717656">
        <w:rPr>
          <w:rFonts w:ascii="Arial" w:hAnsi="Arial" w:cs="Arial"/>
          <w:b w:val="0"/>
          <w:sz w:val="24"/>
          <w:szCs w:val="24"/>
          <w:shd w:val="clear" w:color="auto" w:fill="FFFFFF"/>
        </w:rPr>
        <w:t>pontocerebeloso</w:t>
      </w:r>
      <w:proofErr w:type="spellEnd"/>
      <w:r w:rsidRPr="00717656">
        <w:rPr>
          <w:rFonts w:ascii="Arial" w:hAnsi="Arial" w:cs="Arial"/>
          <w:b w:val="0"/>
          <w:sz w:val="24"/>
          <w:szCs w:val="24"/>
          <w:shd w:val="clear" w:color="auto" w:fill="FFFFFF"/>
        </w:rPr>
        <w:t xml:space="preserve"> (capitulo 9). Trujillo M, Palacios E, </w:t>
      </w:r>
      <w:proofErr w:type="spellStart"/>
      <w:r w:rsidRPr="00717656">
        <w:rPr>
          <w:rFonts w:ascii="Arial" w:hAnsi="Arial" w:cs="Arial"/>
          <w:b w:val="0"/>
          <w:sz w:val="24"/>
          <w:szCs w:val="24"/>
          <w:shd w:val="clear" w:color="auto" w:fill="FFFFFF"/>
        </w:rPr>
        <w:t>Valvassori</w:t>
      </w:r>
      <w:proofErr w:type="spellEnd"/>
      <w:r w:rsidRPr="00717656">
        <w:rPr>
          <w:rFonts w:ascii="Arial" w:hAnsi="Arial" w:cs="Arial"/>
          <w:b w:val="0"/>
          <w:sz w:val="24"/>
          <w:szCs w:val="24"/>
          <w:shd w:val="clear" w:color="auto" w:fill="FFFFFF"/>
        </w:rPr>
        <w:t xml:space="preserve"> G. En: </w:t>
      </w:r>
      <w:proofErr w:type="spellStart"/>
      <w:r w:rsidRPr="00717656">
        <w:rPr>
          <w:rFonts w:ascii="Arial" w:hAnsi="Arial" w:cs="Arial"/>
          <w:b w:val="0"/>
          <w:sz w:val="24"/>
          <w:szCs w:val="24"/>
          <w:shd w:val="clear" w:color="auto" w:fill="FFFFFF"/>
        </w:rPr>
        <w:t>Taveras</w:t>
      </w:r>
      <w:proofErr w:type="spellEnd"/>
      <w:r w:rsidRPr="00717656">
        <w:rPr>
          <w:rFonts w:ascii="Arial" w:hAnsi="Arial" w:cs="Arial"/>
          <w:b w:val="0"/>
          <w:sz w:val="24"/>
          <w:szCs w:val="24"/>
          <w:shd w:val="clear" w:color="auto" w:fill="FFFFFF"/>
        </w:rPr>
        <w:t xml:space="preserve"> JM, ed. </w:t>
      </w:r>
      <w:proofErr w:type="spellStart"/>
      <w:r w:rsidRPr="00717656">
        <w:rPr>
          <w:rFonts w:ascii="Arial" w:hAnsi="Arial" w:cs="Arial"/>
          <w:b w:val="0"/>
          <w:sz w:val="24"/>
          <w:szCs w:val="24"/>
          <w:shd w:val="clear" w:color="auto" w:fill="FFFFFF"/>
          <w:lang w:val="en-US"/>
        </w:rPr>
        <w:t>Radiología</w:t>
      </w:r>
      <w:proofErr w:type="spellEnd"/>
      <w:r w:rsidRPr="00717656">
        <w:rPr>
          <w:rFonts w:ascii="Arial" w:hAnsi="Arial" w:cs="Arial"/>
          <w:b w:val="0"/>
          <w:sz w:val="24"/>
          <w:szCs w:val="24"/>
          <w:shd w:val="clear" w:color="auto" w:fill="FFFFFF"/>
          <w:lang w:val="en-US"/>
        </w:rPr>
        <w:t xml:space="preserve"> e </w:t>
      </w:r>
      <w:proofErr w:type="spellStart"/>
      <w:r w:rsidRPr="00717656">
        <w:rPr>
          <w:rFonts w:ascii="Arial" w:hAnsi="Arial" w:cs="Arial"/>
          <w:b w:val="0"/>
          <w:sz w:val="24"/>
          <w:szCs w:val="24"/>
          <w:shd w:val="clear" w:color="auto" w:fill="FFFFFF"/>
          <w:lang w:val="en-US"/>
        </w:rPr>
        <w:t>imagen</w:t>
      </w:r>
      <w:proofErr w:type="spellEnd"/>
      <w:r w:rsidRPr="00717656">
        <w:rPr>
          <w:rFonts w:ascii="Arial" w:hAnsi="Arial" w:cs="Arial"/>
          <w:b w:val="0"/>
          <w:sz w:val="24"/>
          <w:szCs w:val="24"/>
          <w:shd w:val="clear" w:color="auto" w:fill="FFFFFF"/>
          <w:lang w:val="en-US"/>
        </w:rPr>
        <w:t xml:space="preserve"> </w:t>
      </w:r>
      <w:proofErr w:type="spellStart"/>
      <w:r w:rsidRPr="00717656">
        <w:rPr>
          <w:rFonts w:ascii="Arial" w:hAnsi="Arial" w:cs="Arial"/>
          <w:b w:val="0"/>
          <w:sz w:val="24"/>
          <w:szCs w:val="24"/>
          <w:shd w:val="clear" w:color="auto" w:fill="FFFFFF"/>
          <w:lang w:val="en-US"/>
        </w:rPr>
        <w:t>diagnóstica</w:t>
      </w:r>
      <w:proofErr w:type="spellEnd"/>
      <w:r w:rsidRPr="00717656">
        <w:rPr>
          <w:rFonts w:ascii="Arial" w:hAnsi="Arial" w:cs="Arial"/>
          <w:b w:val="0"/>
          <w:sz w:val="24"/>
          <w:szCs w:val="24"/>
          <w:shd w:val="clear" w:color="auto" w:fill="FFFFFF"/>
          <w:lang w:val="en-US"/>
        </w:rPr>
        <w:t xml:space="preserve"> y </w:t>
      </w:r>
      <w:proofErr w:type="spellStart"/>
      <w:r w:rsidRPr="00717656">
        <w:rPr>
          <w:rFonts w:ascii="Arial" w:hAnsi="Arial" w:cs="Arial"/>
          <w:b w:val="0"/>
          <w:sz w:val="24"/>
          <w:szCs w:val="24"/>
          <w:shd w:val="clear" w:color="auto" w:fill="FFFFFF"/>
          <w:lang w:val="en-US"/>
        </w:rPr>
        <w:t>terapéutica</w:t>
      </w:r>
      <w:proofErr w:type="spellEnd"/>
      <w:r w:rsidRPr="00717656">
        <w:rPr>
          <w:rFonts w:ascii="Arial" w:hAnsi="Arial" w:cs="Arial"/>
          <w:b w:val="0"/>
          <w:sz w:val="24"/>
          <w:szCs w:val="24"/>
          <w:shd w:val="clear" w:color="auto" w:fill="FFFFFF"/>
          <w:lang w:val="en-US"/>
        </w:rPr>
        <w:t xml:space="preserve">, </w:t>
      </w:r>
      <w:proofErr w:type="spellStart"/>
      <w:r w:rsidRPr="00717656">
        <w:rPr>
          <w:rFonts w:ascii="Arial" w:hAnsi="Arial" w:cs="Arial"/>
          <w:b w:val="0"/>
          <w:sz w:val="24"/>
          <w:szCs w:val="24"/>
          <w:shd w:val="clear" w:color="auto" w:fill="FFFFFF"/>
          <w:lang w:val="en-US"/>
        </w:rPr>
        <w:t>tomo</w:t>
      </w:r>
      <w:proofErr w:type="spellEnd"/>
      <w:r w:rsidRPr="00717656">
        <w:rPr>
          <w:rFonts w:ascii="Arial" w:hAnsi="Arial" w:cs="Arial"/>
          <w:b w:val="0"/>
          <w:sz w:val="24"/>
          <w:szCs w:val="24"/>
          <w:shd w:val="clear" w:color="auto" w:fill="FFFFFF"/>
          <w:lang w:val="en-US"/>
        </w:rPr>
        <w:t xml:space="preserve"> 1. Philadelphia: Lippincott- Williams and Wilkins, 1999.</w:t>
      </w:r>
    </w:p>
    <w:p w:rsidR="009075BB" w:rsidRPr="00717656" w:rsidRDefault="009075BB" w:rsidP="00717656">
      <w:pPr>
        <w:pStyle w:val="Ttulo1"/>
        <w:numPr>
          <w:ilvl w:val="0"/>
          <w:numId w:val="2"/>
        </w:numPr>
        <w:shd w:val="clear" w:color="auto" w:fill="FFFFFF"/>
        <w:spacing w:before="90" w:after="90" w:line="480" w:lineRule="auto"/>
        <w:rPr>
          <w:rFonts w:ascii="Arial" w:hAnsi="Arial" w:cs="Arial"/>
          <w:b w:val="0"/>
          <w:sz w:val="24"/>
          <w:szCs w:val="24"/>
          <w:shd w:val="clear" w:color="auto" w:fill="FFFFFF"/>
        </w:rPr>
      </w:pPr>
      <w:r w:rsidRPr="00717656">
        <w:rPr>
          <w:rFonts w:ascii="Arial" w:hAnsi="Arial" w:cs="Arial"/>
          <w:b w:val="0"/>
          <w:sz w:val="24"/>
          <w:szCs w:val="24"/>
          <w:shd w:val="clear" w:color="auto" w:fill="FFFFFF"/>
        </w:rPr>
        <w:t xml:space="preserve">Imagen diagnostica en </w:t>
      </w:r>
      <w:proofErr w:type="spellStart"/>
      <w:r w:rsidRPr="00717656">
        <w:rPr>
          <w:rFonts w:ascii="Arial" w:hAnsi="Arial" w:cs="Arial"/>
          <w:b w:val="0"/>
          <w:sz w:val="24"/>
          <w:szCs w:val="24"/>
          <w:shd w:val="clear" w:color="auto" w:fill="FFFFFF"/>
        </w:rPr>
        <w:t>otoneurologia</w:t>
      </w:r>
      <w:proofErr w:type="spellEnd"/>
      <w:r w:rsidRPr="00717656">
        <w:rPr>
          <w:rFonts w:ascii="Arial" w:hAnsi="Arial" w:cs="Arial"/>
          <w:b w:val="0"/>
          <w:sz w:val="24"/>
          <w:szCs w:val="24"/>
          <w:shd w:val="clear" w:color="auto" w:fill="FFFFFF"/>
        </w:rPr>
        <w:t xml:space="preserve">. Trujillo M. Madrid: </w:t>
      </w:r>
      <w:proofErr w:type="spellStart"/>
      <w:r w:rsidRPr="00717656">
        <w:rPr>
          <w:rFonts w:ascii="Arial" w:hAnsi="Arial" w:cs="Arial"/>
          <w:b w:val="0"/>
          <w:sz w:val="24"/>
          <w:szCs w:val="24"/>
          <w:shd w:val="clear" w:color="auto" w:fill="FFFFFF"/>
        </w:rPr>
        <w:t>Vertere</w:t>
      </w:r>
      <w:proofErr w:type="spellEnd"/>
      <w:r w:rsidRPr="00717656">
        <w:rPr>
          <w:rFonts w:ascii="Arial" w:hAnsi="Arial" w:cs="Arial"/>
          <w:b w:val="0"/>
          <w:sz w:val="24"/>
          <w:szCs w:val="24"/>
          <w:shd w:val="clear" w:color="auto" w:fill="FFFFFF"/>
        </w:rPr>
        <w:t xml:space="preserve"> 2000</w:t>
      </w:r>
    </w:p>
    <w:p w:rsidR="009075BB" w:rsidRPr="00717656" w:rsidRDefault="009075BB" w:rsidP="00717656">
      <w:pPr>
        <w:pStyle w:val="Ttulo1"/>
        <w:numPr>
          <w:ilvl w:val="0"/>
          <w:numId w:val="2"/>
        </w:numPr>
        <w:shd w:val="clear" w:color="auto" w:fill="FFFFFF"/>
        <w:spacing w:before="90" w:after="90" w:line="480" w:lineRule="auto"/>
        <w:rPr>
          <w:rFonts w:ascii="Arial" w:hAnsi="Arial" w:cs="Arial"/>
          <w:b w:val="0"/>
          <w:sz w:val="24"/>
          <w:szCs w:val="24"/>
          <w:shd w:val="clear" w:color="auto" w:fill="FFFFFF"/>
        </w:rPr>
      </w:pPr>
      <w:r w:rsidRPr="00717656">
        <w:rPr>
          <w:rFonts w:ascii="Arial" w:hAnsi="Arial" w:cs="Arial"/>
          <w:b w:val="0"/>
          <w:bCs w:val="0"/>
          <w:iCs/>
          <w:sz w:val="24"/>
          <w:szCs w:val="24"/>
          <w:shd w:val="clear" w:color="auto" w:fill="FFFFFF"/>
        </w:rPr>
        <w:t>”</w:t>
      </w:r>
      <w:r w:rsidRPr="00717656">
        <w:rPr>
          <w:rFonts w:ascii="Arial" w:hAnsi="Arial" w:cs="Arial"/>
          <w:b w:val="0"/>
          <w:sz w:val="24"/>
          <w:szCs w:val="24"/>
        </w:rPr>
        <w:t>Traumatismos del hueso temporal”.</w:t>
      </w:r>
      <w:r w:rsidRPr="00717656">
        <w:rPr>
          <w:rFonts w:ascii="Arial" w:hAnsi="Arial" w:cs="Arial"/>
          <w:b w:val="0"/>
          <w:iCs/>
          <w:sz w:val="24"/>
          <w:szCs w:val="24"/>
          <w:shd w:val="clear" w:color="auto" w:fill="FFFFFF"/>
        </w:rPr>
        <w:t xml:space="preserve"> </w:t>
      </w:r>
      <w:proofErr w:type="spellStart"/>
      <w:r w:rsidRPr="00717656">
        <w:rPr>
          <w:rFonts w:ascii="Arial" w:hAnsi="Arial" w:cs="Arial"/>
          <w:b w:val="0"/>
          <w:bCs w:val="0"/>
          <w:iCs/>
          <w:sz w:val="24"/>
          <w:szCs w:val="24"/>
          <w:shd w:val="clear" w:color="auto" w:fill="FFFFFF"/>
        </w:rPr>
        <w:t>Drs</w:t>
      </w:r>
      <w:proofErr w:type="spellEnd"/>
      <w:r w:rsidRPr="00717656">
        <w:rPr>
          <w:rFonts w:ascii="Arial" w:hAnsi="Arial" w:cs="Arial"/>
          <w:b w:val="0"/>
          <w:bCs w:val="0"/>
          <w:iCs/>
          <w:sz w:val="24"/>
          <w:szCs w:val="24"/>
          <w:shd w:val="clear" w:color="auto" w:fill="FFFFFF"/>
        </w:rPr>
        <w:t>. Guido González T</w:t>
      </w:r>
      <w:r w:rsidRPr="00717656">
        <w:rPr>
          <w:rFonts w:ascii="Arial" w:hAnsi="Arial" w:cs="Arial"/>
          <w:b w:val="0"/>
          <w:bCs w:val="0"/>
          <w:iCs/>
          <w:sz w:val="24"/>
          <w:szCs w:val="24"/>
          <w:shd w:val="clear" w:color="auto" w:fill="FFFFFF"/>
          <w:vertAlign w:val="superscript"/>
        </w:rPr>
        <w:t>(</w:t>
      </w:r>
      <w:hyperlink r:id="rId10" w:anchor="1" w:history="1">
        <w:r w:rsidRPr="00717656">
          <w:rPr>
            <w:rStyle w:val="Hipervnculo"/>
            <w:rFonts w:ascii="Arial" w:hAnsi="Arial" w:cs="Arial"/>
            <w:b w:val="0"/>
            <w:bCs w:val="0"/>
            <w:iCs/>
            <w:sz w:val="24"/>
            <w:szCs w:val="24"/>
            <w:shd w:val="clear" w:color="auto" w:fill="FFFFFF"/>
            <w:vertAlign w:val="superscript"/>
          </w:rPr>
          <w:t>1</w:t>
        </w:r>
      </w:hyperlink>
      <w:r w:rsidRPr="00717656">
        <w:rPr>
          <w:rFonts w:ascii="Arial" w:hAnsi="Arial" w:cs="Arial"/>
          <w:b w:val="0"/>
          <w:bCs w:val="0"/>
          <w:iCs/>
          <w:sz w:val="24"/>
          <w:szCs w:val="24"/>
          <w:shd w:val="clear" w:color="auto" w:fill="FFFFFF"/>
          <w:vertAlign w:val="superscript"/>
        </w:rPr>
        <w:t>,</w:t>
      </w:r>
      <w:hyperlink r:id="rId11" w:anchor="2" w:history="1">
        <w:r w:rsidRPr="00717656">
          <w:rPr>
            <w:rStyle w:val="Hipervnculo"/>
            <w:rFonts w:ascii="Arial" w:hAnsi="Arial" w:cs="Arial"/>
            <w:b w:val="0"/>
            <w:bCs w:val="0"/>
            <w:iCs/>
            <w:sz w:val="24"/>
            <w:szCs w:val="24"/>
            <w:shd w:val="clear" w:color="auto" w:fill="FFFFFF"/>
            <w:vertAlign w:val="superscript"/>
          </w:rPr>
          <w:t>2</w:t>
        </w:r>
      </w:hyperlink>
      <w:r w:rsidRPr="00717656">
        <w:rPr>
          <w:rFonts w:ascii="Arial" w:hAnsi="Arial" w:cs="Arial"/>
          <w:b w:val="0"/>
          <w:bCs w:val="0"/>
          <w:iCs/>
          <w:sz w:val="24"/>
          <w:szCs w:val="24"/>
          <w:shd w:val="clear" w:color="auto" w:fill="FFFFFF"/>
          <w:vertAlign w:val="superscript"/>
        </w:rPr>
        <w:t>)</w:t>
      </w:r>
      <w:r w:rsidRPr="00717656">
        <w:rPr>
          <w:rFonts w:ascii="Arial" w:hAnsi="Arial" w:cs="Arial"/>
          <w:b w:val="0"/>
          <w:bCs w:val="0"/>
          <w:iCs/>
          <w:sz w:val="24"/>
          <w:szCs w:val="24"/>
          <w:shd w:val="clear" w:color="auto" w:fill="FFFFFF"/>
        </w:rPr>
        <w:t>, Máximo Mújica B</w:t>
      </w:r>
      <w:r w:rsidRPr="00717656">
        <w:rPr>
          <w:rFonts w:ascii="Arial" w:hAnsi="Arial" w:cs="Arial"/>
          <w:b w:val="0"/>
          <w:bCs w:val="0"/>
          <w:iCs/>
          <w:sz w:val="24"/>
          <w:szCs w:val="24"/>
          <w:shd w:val="clear" w:color="auto" w:fill="FFFFFF"/>
          <w:vertAlign w:val="superscript"/>
        </w:rPr>
        <w:t>(</w:t>
      </w:r>
      <w:hyperlink r:id="rId12" w:anchor="1" w:history="1">
        <w:r w:rsidRPr="00717656">
          <w:rPr>
            <w:rStyle w:val="Hipervnculo"/>
            <w:rFonts w:ascii="Arial" w:hAnsi="Arial" w:cs="Arial"/>
            <w:b w:val="0"/>
            <w:bCs w:val="0"/>
            <w:iCs/>
            <w:sz w:val="24"/>
            <w:szCs w:val="24"/>
            <w:shd w:val="clear" w:color="auto" w:fill="FFFFFF"/>
            <w:vertAlign w:val="superscript"/>
          </w:rPr>
          <w:t>1</w:t>
        </w:r>
      </w:hyperlink>
      <w:r w:rsidRPr="00717656">
        <w:rPr>
          <w:rFonts w:ascii="Arial" w:hAnsi="Arial" w:cs="Arial"/>
          <w:b w:val="0"/>
          <w:bCs w:val="0"/>
          <w:iCs/>
          <w:sz w:val="24"/>
          <w:szCs w:val="24"/>
          <w:shd w:val="clear" w:color="auto" w:fill="FFFFFF"/>
          <w:vertAlign w:val="superscript"/>
        </w:rPr>
        <w:t>)</w:t>
      </w:r>
      <w:r w:rsidRPr="00717656">
        <w:rPr>
          <w:rFonts w:ascii="Arial" w:hAnsi="Arial" w:cs="Arial"/>
          <w:b w:val="0"/>
          <w:bCs w:val="0"/>
          <w:iCs/>
          <w:sz w:val="24"/>
          <w:szCs w:val="24"/>
          <w:shd w:val="clear" w:color="auto" w:fill="FFFFFF"/>
        </w:rPr>
        <w:t>, Cristián Larraín G</w:t>
      </w:r>
      <w:r w:rsidRPr="00717656">
        <w:rPr>
          <w:rFonts w:ascii="Arial" w:hAnsi="Arial" w:cs="Arial"/>
          <w:b w:val="0"/>
          <w:bCs w:val="0"/>
          <w:iCs/>
          <w:sz w:val="24"/>
          <w:szCs w:val="24"/>
          <w:shd w:val="clear" w:color="auto" w:fill="FFFFFF"/>
          <w:vertAlign w:val="superscript"/>
        </w:rPr>
        <w:t>(</w:t>
      </w:r>
      <w:hyperlink r:id="rId13" w:anchor="1" w:history="1">
        <w:r w:rsidRPr="00717656">
          <w:rPr>
            <w:rStyle w:val="Hipervnculo"/>
            <w:rFonts w:ascii="Arial" w:hAnsi="Arial" w:cs="Arial"/>
            <w:b w:val="0"/>
            <w:bCs w:val="0"/>
            <w:iCs/>
            <w:sz w:val="24"/>
            <w:szCs w:val="24"/>
            <w:shd w:val="clear" w:color="auto" w:fill="FFFFFF"/>
            <w:vertAlign w:val="superscript"/>
          </w:rPr>
          <w:t>1</w:t>
        </w:r>
      </w:hyperlink>
      <w:r w:rsidRPr="00717656">
        <w:rPr>
          <w:rFonts w:ascii="Arial" w:hAnsi="Arial" w:cs="Arial"/>
          <w:b w:val="0"/>
          <w:bCs w:val="0"/>
          <w:iCs/>
          <w:sz w:val="24"/>
          <w:szCs w:val="24"/>
          <w:shd w:val="clear" w:color="auto" w:fill="FFFFFF"/>
          <w:vertAlign w:val="superscript"/>
        </w:rPr>
        <w:t>)</w:t>
      </w:r>
      <w:r w:rsidRPr="00717656">
        <w:rPr>
          <w:rFonts w:ascii="Arial" w:hAnsi="Arial" w:cs="Arial"/>
          <w:b w:val="0"/>
          <w:bCs w:val="0"/>
          <w:iCs/>
          <w:sz w:val="24"/>
          <w:szCs w:val="24"/>
          <w:shd w:val="clear" w:color="auto" w:fill="FFFFFF"/>
        </w:rPr>
        <w:t>, Patricio Miller T</w:t>
      </w:r>
      <w:r w:rsidRPr="00717656">
        <w:rPr>
          <w:rFonts w:ascii="Arial" w:hAnsi="Arial" w:cs="Arial"/>
          <w:b w:val="0"/>
          <w:bCs w:val="0"/>
          <w:iCs/>
          <w:sz w:val="24"/>
          <w:szCs w:val="24"/>
          <w:shd w:val="clear" w:color="auto" w:fill="FFFFFF"/>
          <w:vertAlign w:val="superscript"/>
        </w:rPr>
        <w:t>(</w:t>
      </w:r>
      <w:hyperlink r:id="rId14" w:anchor="1" w:history="1">
        <w:r w:rsidRPr="00717656">
          <w:rPr>
            <w:rStyle w:val="Hipervnculo"/>
            <w:rFonts w:ascii="Arial" w:hAnsi="Arial" w:cs="Arial"/>
            <w:b w:val="0"/>
            <w:bCs w:val="0"/>
            <w:iCs/>
            <w:sz w:val="24"/>
            <w:szCs w:val="24"/>
            <w:shd w:val="clear" w:color="auto" w:fill="FFFFFF"/>
            <w:vertAlign w:val="superscript"/>
          </w:rPr>
          <w:t>1</w:t>
        </w:r>
      </w:hyperlink>
      <w:r w:rsidRPr="00717656">
        <w:rPr>
          <w:rFonts w:ascii="Arial" w:hAnsi="Arial" w:cs="Arial"/>
          <w:b w:val="0"/>
          <w:iCs/>
          <w:sz w:val="24"/>
          <w:szCs w:val="24"/>
          <w:shd w:val="clear" w:color="auto" w:fill="FFFFFF"/>
        </w:rPr>
        <w:t>Revista Chilena de Radiología. Vol. 8 Nº 4, año 2002.</w:t>
      </w:r>
    </w:p>
    <w:p w:rsidR="009075BB" w:rsidRPr="00717656" w:rsidRDefault="009075BB" w:rsidP="00717656">
      <w:pPr>
        <w:pStyle w:val="Ttulo1"/>
        <w:numPr>
          <w:ilvl w:val="0"/>
          <w:numId w:val="2"/>
        </w:numPr>
        <w:shd w:val="clear" w:color="auto" w:fill="FFFFFF"/>
        <w:spacing w:before="90" w:after="90" w:line="480" w:lineRule="auto"/>
        <w:rPr>
          <w:rFonts w:ascii="Arial" w:hAnsi="Arial" w:cs="Arial"/>
          <w:b w:val="0"/>
          <w:sz w:val="24"/>
          <w:szCs w:val="24"/>
          <w:shd w:val="clear" w:color="auto" w:fill="FFFFFF"/>
        </w:rPr>
      </w:pPr>
      <w:r w:rsidRPr="00717656">
        <w:rPr>
          <w:rFonts w:ascii="Arial" w:hAnsi="Arial" w:cs="Arial"/>
          <w:b w:val="0"/>
          <w:sz w:val="24"/>
          <w:szCs w:val="24"/>
        </w:rPr>
        <w:t xml:space="preserve">Exploración radiológica de los traumatismos del hueso temporal. V. </w:t>
      </w:r>
      <w:proofErr w:type="spellStart"/>
      <w:r w:rsidRPr="00717656">
        <w:rPr>
          <w:rFonts w:ascii="Arial" w:hAnsi="Arial" w:cs="Arial"/>
          <w:b w:val="0"/>
          <w:sz w:val="24"/>
          <w:szCs w:val="24"/>
        </w:rPr>
        <w:t>Poirrier</w:t>
      </w:r>
      <w:proofErr w:type="spellEnd"/>
      <w:r w:rsidRPr="00717656">
        <w:rPr>
          <w:rFonts w:ascii="Arial" w:hAnsi="Arial" w:cs="Arial"/>
          <w:b w:val="0"/>
          <w:sz w:val="24"/>
          <w:szCs w:val="24"/>
        </w:rPr>
        <w:t xml:space="preserve">, B. Escude, I. </w:t>
      </w:r>
      <w:proofErr w:type="spellStart"/>
      <w:r w:rsidRPr="00717656">
        <w:rPr>
          <w:rFonts w:ascii="Arial" w:hAnsi="Arial" w:cs="Arial"/>
          <w:b w:val="0"/>
          <w:sz w:val="24"/>
          <w:szCs w:val="24"/>
        </w:rPr>
        <w:t>Granier</w:t>
      </w:r>
      <w:proofErr w:type="spellEnd"/>
      <w:r w:rsidRPr="00717656">
        <w:rPr>
          <w:rFonts w:ascii="Arial" w:hAnsi="Arial" w:cs="Arial"/>
          <w:b w:val="0"/>
          <w:sz w:val="24"/>
          <w:szCs w:val="24"/>
        </w:rPr>
        <w:t xml:space="preserve">, C. </w:t>
      </w:r>
      <w:proofErr w:type="spellStart"/>
      <w:r w:rsidRPr="00717656">
        <w:rPr>
          <w:rFonts w:ascii="Arial" w:hAnsi="Arial" w:cs="Arial"/>
          <w:b w:val="0"/>
          <w:sz w:val="24"/>
          <w:szCs w:val="24"/>
        </w:rPr>
        <w:t>Langlois</w:t>
      </w:r>
      <w:proofErr w:type="spellEnd"/>
      <w:r w:rsidRPr="00717656">
        <w:rPr>
          <w:rFonts w:ascii="Arial" w:hAnsi="Arial" w:cs="Arial"/>
          <w:b w:val="0"/>
          <w:sz w:val="24"/>
          <w:szCs w:val="24"/>
        </w:rPr>
        <w:t xml:space="preserve">, A. </w:t>
      </w:r>
      <w:proofErr w:type="spellStart"/>
      <w:r w:rsidRPr="00717656">
        <w:rPr>
          <w:rFonts w:ascii="Arial" w:hAnsi="Arial" w:cs="Arial"/>
          <w:b w:val="0"/>
          <w:sz w:val="24"/>
          <w:szCs w:val="24"/>
        </w:rPr>
        <w:t>Bonafe</w:t>
      </w:r>
      <w:proofErr w:type="spellEnd"/>
      <w:r w:rsidRPr="00717656">
        <w:rPr>
          <w:rFonts w:ascii="Arial" w:hAnsi="Arial" w:cs="Arial"/>
          <w:b w:val="0"/>
          <w:sz w:val="24"/>
          <w:szCs w:val="24"/>
        </w:rPr>
        <w:t>.</w:t>
      </w:r>
    </w:p>
    <w:p w:rsidR="009075BB" w:rsidRPr="00717656" w:rsidRDefault="009075BB" w:rsidP="00717656">
      <w:pPr>
        <w:pStyle w:val="Ttulo1"/>
        <w:numPr>
          <w:ilvl w:val="0"/>
          <w:numId w:val="2"/>
        </w:numPr>
        <w:shd w:val="clear" w:color="auto" w:fill="FFFFFF"/>
        <w:spacing w:before="90" w:after="90" w:line="480" w:lineRule="auto"/>
        <w:rPr>
          <w:rFonts w:ascii="Arial" w:hAnsi="Arial" w:cs="Arial"/>
          <w:b w:val="0"/>
          <w:sz w:val="24"/>
          <w:szCs w:val="24"/>
          <w:shd w:val="clear" w:color="auto" w:fill="FFFFFF"/>
        </w:rPr>
      </w:pPr>
      <w:r w:rsidRPr="00717656">
        <w:rPr>
          <w:rFonts w:ascii="Arial" w:hAnsi="Arial" w:cs="Arial"/>
          <w:b w:val="0"/>
          <w:iCs/>
          <w:sz w:val="24"/>
          <w:szCs w:val="24"/>
          <w:shd w:val="clear" w:color="auto" w:fill="FFFFFF"/>
        </w:rPr>
        <w:lastRenderedPageBreak/>
        <w:t xml:space="preserve">Pruebas de imagen del oído medio normal y patológico. F. </w:t>
      </w:r>
      <w:proofErr w:type="spellStart"/>
      <w:r w:rsidRPr="00717656">
        <w:rPr>
          <w:rFonts w:ascii="Arial" w:hAnsi="Arial" w:cs="Arial"/>
          <w:b w:val="0"/>
          <w:iCs/>
          <w:sz w:val="24"/>
          <w:szCs w:val="24"/>
          <w:shd w:val="clear" w:color="auto" w:fill="FFFFFF"/>
        </w:rPr>
        <w:t>Cyna-Gorse</w:t>
      </w:r>
      <w:proofErr w:type="spellEnd"/>
      <w:r w:rsidRPr="00717656">
        <w:rPr>
          <w:rFonts w:ascii="Arial" w:hAnsi="Arial" w:cs="Arial"/>
          <w:b w:val="0"/>
          <w:iCs/>
          <w:sz w:val="24"/>
          <w:szCs w:val="24"/>
          <w:shd w:val="clear" w:color="auto" w:fill="FFFFFF"/>
        </w:rPr>
        <w:t xml:space="preserve">, M. </w:t>
      </w:r>
      <w:proofErr w:type="spellStart"/>
      <w:r w:rsidRPr="00717656">
        <w:rPr>
          <w:rFonts w:ascii="Arial" w:hAnsi="Arial" w:cs="Arial"/>
          <w:b w:val="0"/>
          <w:iCs/>
          <w:sz w:val="24"/>
          <w:szCs w:val="24"/>
          <w:shd w:val="clear" w:color="auto" w:fill="FFFFFF"/>
        </w:rPr>
        <w:t>Rodallec</w:t>
      </w:r>
      <w:proofErr w:type="spellEnd"/>
      <w:r w:rsidRPr="00717656">
        <w:rPr>
          <w:rFonts w:ascii="Arial" w:hAnsi="Arial" w:cs="Arial"/>
          <w:b w:val="0"/>
          <w:iCs/>
          <w:sz w:val="24"/>
          <w:szCs w:val="24"/>
          <w:shd w:val="clear" w:color="auto" w:fill="FFFFFF"/>
        </w:rPr>
        <w:t xml:space="preserve">, </w:t>
      </w:r>
      <w:proofErr w:type="spellStart"/>
      <w:r w:rsidRPr="00717656">
        <w:rPr>
          <w:rFonts w:ascii="Arial" w:hAnsi="Arial" w:cs="Arial"/>
          <w:b w:val="0"/>
          <w:iCs/>
          <w:sz w:val="24"/>
          <w:szCs w:val="24"/>
          <w:shd w:val="clear" w:color="auto" w:fill="FFFFFF"/>
        </w:rPr>
        <w:t>D.Bouccara</w:t>
      </w:r>
      <w:proofErr w:type="spellEnd"/>
      <w:r w:rsidRPr="00717656">
        <w:rPr>
          <w:rFonts w:ascii="Arial" w:hAnsi="Arial" w:cs="Arial"/>
          <w:b w:val="0"/>
          <w:iCs/>
          <w:sz w:val="24"/>
          <w:szCs w:val="24"/>
          <w:shd w:val="clear" w:color="auto" w:fill="FFFFFF"/>
        </w:rPr>
        <w:t>. EMC Otorrinolaringología.</w:t>
      </w:r>
      <w:r w:rsidRPr="00717656">
        <w:rPr>
          <w:rStyle w:val="apple-converted-space"/>
          <w:rFonts w:ascii="Arial" w:hAnsi="Arial" w:cs="Arial"/>
          <w:b w:val="0"/>
          <w:sz w:val="24"/>
          <w:szCs w:val="24"/>
        </w:rPr>
        <w:t> </w:t>
      </w:r>
      <w:r w:rsidRPr="00717656">
        <w:rPr>
          <w:rStyle w:val="ng-scope"/>
          <w:rFonts w:ascii="Arial" w:hAnsi="Arial" w:cs="Arial"/>
          <w:b w:val="0"/>
          <w:sz w:val="24"/>
          <w:szCs w:val="24"/>
        </w:rPr>
        <w:t xml:space="preserve">Publicado </w:t>
      </w:r>
      <w:proofErr w:type="spellStart"/>
      <w:r w:rsidRPr="00717656">
        <w:rPr>
          <w:rStyle w:val="ng-scope"/>
          <w:rFonts w:ascii="Arial" w:hAnsi="Arial" w:cs="Arial"/>
          <w:b w:val="0"/>
          <w:sz w:val="24"/>
          <w:szCs w:val="24"/>
        </w:rPr>
        <w:t>December</w:t>
      </w:r>
      <w:proofErr w:type="spellEnd"/>
      <w:r w:rsidRPr="00717656">
        <w:rPr>
          <w:rStyle w:val="ng-scope"/>
          <w:rFonts w:ascii="Arial" w:hAnsi="Arial" w:cs="Arial"/>
          <w:b w:val="0"/>
          <w:sz w:val="24"/>
          <w:szCs w:val="24"/>
        </w:rPr>
        <w:t xml:space="preserve"> 31, 2008.</w:t>
      </w:r>
      <w:r w:rsidRPr="00717656">
        <w:rPr>
          <w:rStyle w:val="apple-converted-space"/>
          <w:rFonts w:ascii="Arial" w:hAnsi="Arial" w:cs="Arial"/>
          <w:b w:val="0"/>
          <w:sz w:val="24"/>
          <w:szCs w:val="24"/>
        </w:rPr>
        <w:t> </w:t>
      </w:r>
      <w:proofErr w:type="spellStart"/>
      <w:r w:rsidRPr="00717656">
        <w:rPr>
          <w:rStyle w:val="ng-scope"/>
          <w:rFonts w:ascii="Arial" w:hAnsi="Arial" w:cs="Arial"/>
          <w:b w:val="0"/>
          <w:sz w:val="24"/>
          <w:szCs w:val="24"/>
        </w:rPr>
        <w:t>Volume</w:t>
      </w:r>
      <w:proofErr w:type="spellEnd"/>
      <w:r w:rsidRPr="00717656">
        <w:rPr>
          <w:rStyle w:val="ng-scope"/>
          <w:rFonts w:ascii="Arial" w:hAnsi="Arial" w:cs="Arial"/>
          <w:b w:val="0"/>
          <w:sz w:val="24"/>
          <w:szCs w:val="24"/>
        </w:rPr>
        <w:t xml:space="preserve"> 38, </w:t>
      </w:r>
      <w:proofErr w:type="spellStart"/>
      <w:r w:rsidRPr="00717656">
        <w:rPr>
          <w:rStyle w:val="ng-scope"/>
          <w:rFonts w:ascii="Arial" w:hAnsi="Arial" w:cs="Arial"/>
          <w:b w:val="0"/>
          <w:sz w:val="24"/>
          <w:szCs w:val="24"/>
        </w:rPr>
        <w:t>Issue</w:t>
      </w:r>
      <w:proofErr w:type="spellEnd"/>
      <w:r w:rsidRPr="00717656">
        <w:rPr>
          <w:rStyle w:val="ng-scope"/>
          <w:rFonts w:ascii="Arial" w:hAnsi="Arial" w:cs="Arial"/>
          <w:b w:val="0"/>
          <w:sz w:val="24"/>
          <w:szCs w:val="24"/>
        </w:rPr>
        <w:t xml:space="preserve"> 3.</w:t>
      </w:r>
      <w:r w:rsidRPr="00717656">
        <w:rPr>
          <w:rStyle w:val="apple-converted-space"/>
          <w:rFonts w:ascii="Arial" w:hAnsi="Arial" w:cs="Arial"/>
          <w:b w:val="0"/>
          <w:sz w:val="24"/>
          <w:szCs w:val="24"/>
        </w:rPr>
        <w:t> </w:t>
      </w:r>
      <w:r w:rsidRPr="00717656">
        <w:rPr>
          <w:rStyle w:val="ng-scope"/>
          <w:rFonts w:ascii="Arial" w:hAnsi="Arial" w:cs="Arial"/>
          <w:b w:val="0"/>
          <w:sz w:val="24"/>
          <w:szCs w:val="24"/>
        </w:rPr>
        <w:t>Páginas 1-21.</w:t>
      </w:r>
      <w:r w:rsidRPr="00717656">
        <w:rPr>
          <w:rStyle w:val="apple-converted-space"/>
          <w:rFonts w:ascii="Arial" w:hAnsi="Arial" w:cs="Arial"/>
          <w:b w:val="0"/>
          <w:sz w:val="24"/>
          <w:szCs w:val="24"/>
        </w:rPr>
        <w:t> </w:t>
      </w:r>
      <w:r w:rsidRPr="00717656">
        <w:rPr>
          <w:rStyle w:val="ng-scope"/>
          <w:rFonts w:ascii="Arial" w:hAnsi="Arial" w:cs="Arial"/>
          <w:b w:val="0"/>
          <w:sz w:val="24"/>
          <w:szCs w:val="24"/>
        </w:rPr>
        <w:t xml:space="preserve">© 2009. </w:t>
      </w:r>
      <w:r w:rsidRPr="00717656">
        <w:rPr>
          <w:rFonts w:ascii="Arial" w:hAnsi="Arial" w:cs="Arial"/>
          <w:b w:val="0"/>
          <w:sz w:val="24"/>
          <w:szCs w:val="24"/>
        </w:rPr>
        <w:t xml:space="preserve"> </w:t>
      </w:r>
      <w:proofErr w:type="spellStart"/>
      <w:r w:rsidRPr="00717656">
        <w:rPr>
          <w:rFonts w:ascii="Arial" w:hAnsi="Arial" w:cs="Arial"/>
          <w:b w:val="0"/>
          <w:sz w:val="24"/>
          <w:szCs w:val="24"/>
        </w:rPr>
        <w:t>Elsevier</w:t>
      </w:r>
      <w:proofErr w:type="spellEnd"/>
      <w:r w:rsidRPr="00717656">
        <w:rPr>
          <w:rFonts w:ascii="Arial" w:hAnsi="Arial" w:cs="Arial"/>
          <w:b w:val="0"/>
          <w:sz w:val="24"/>
          <w:szCs w:val="24"/>
        </w:rPr>
        <w:t xml:space="preserve"> </w:t>
      </w:r>
      <w:proofErr w:type="spellStart"/>
      <w:r w:rsidRPr="00717656">
        <w:rPr>
          <w:rFonts w:ascii="Arial" w:hAnsi="Arial" w:cs="Arial"/>
          <w:b w:val="0"/>
          <w:sz w:val="24"/>
          <w:szCs w:val="24"/>
        </w:rPr>
        <w:t>Masson</w:t>
      </w:r>
      <w:proofErr w:type="spellEnd"/>
      <w:r w:rsidRPr="00717656">
        <w:rPr>
          <w:rFonts w:ascii="Arial" w:hAnsi="Arial" w:cs="Arial"/>
          <w:b w:val="0"/>
          <w:sz w:val="24"/>
          <w:szCs w:val="24"/>
        </w:rPr>
        <w:t xml:space="preserve"> SAS.</w:t>
      </w:r>
    </w:p>
    <w:p w:rsidR="009075BB" w:rsidRPr="00717656" w:rsidRDefault="009075BB" w:rsidP="00717656">
      <w:pPr>
        <w:pStyle w:val="Ttulo1"/>
        <w:numPr>
          <w:ilvl w:val="0"/>
          <w:numId w:val="2"/>
        </w:numPr>
        <w:shd w:val="clear" w:color="auto" w:fill="FFFFFF"/>
        <w:spacing w:before="90" w:after="90" w:line="480" w:lineRule="auto"/>
        <w:rPr>
          <w:rFonts w:ascii="Arial" w:hAnsi="Arial" w:cs="Arial"/>
          <w:b w:val="0"/>
          <w:sz w:val="24"/>
          <w:szCs w:val="24"/>
          <w:shd w:val="clear" w:color="auto" w:fill="FFFFFF"/>
        </w:rPr>
      </w:pPr>
      <w:r w:rsidRPr="00717656">
        <w:rPr>
          <w:rFonts w:ascii="Arial" w:hAnsi="Arial" w:cs="Arial"/>
          <w:b w:val="0"/>
          <w:iCs/>
          <w:sz w:val="24"/>
          <w:szCs w:val="24"/>
          <w:shd w:val="clear" w:color="auto" w:fill="FFFFFF"/>
        </w:rPr>
        <w:t xml:space="preserve">Fracturas del peñasco. </w:t>
      </w:r>
      <w:proofErr w:type="spellStart"/>
      <w:r w:rsidRPr="00717656">
        <w:rPr>
          <w:rFonts w:ascii="Arial" w:hAnsi="Arial" w:cs="Arial"/>
          <w:b w:val="0"/>
          <w:iCs/>
          <w:sz w:val="24"/>
          <w:szCs w:val="24"/>
          <w:shd w:val="clear" w:color="auto" w:fill="FFFFFF"/>
        </w:rPr>
        <w:t>J.Nevoux</w:t>
      </w:r>
      <w:proofErr w:type="spellEnd"/>
      <w:r w:rsidRPr="00717656">
        <w:rPr>
          <w:rFonts w:ascii="Arial" w:hAnsi="Arial" w:cs="Arial"/>
          <w:b w:val="0"/>
          <w:iCs/>
          <w:sz w:val="24"/>
          <w:szCs w:val="24"/>
          <w:shd w:val="clear" w:color="auto" w:fill="FFFFFF"/>
        </w:rPr>
        <w:t xml:space="preserve">, </w:t>
      </w:r>
      <w:proofErr w:type="spellStart"/>
      <w:r w:rsidRPr="00717656">
        <w:rPr>
          <w:rFonts w:ascii="Arial" w:hAnsi="Arial" w:cs="Arial"/>
          <w:b w:val="0"/>
          <w:iCs/>
          <w:sz w:val="24"/>
          <w:szCs w:val="24"/>
          <w:shd w:val="clear" w:color="auto" w:fill="FFFFFF"/>
        </w:rPr>
        <w:t>C.Nowak</w:t>
      </w:r>
      <w:proofErr w:type="spellEnd"/>
      <w:r w:rsidRPr="00717656">
        <w:rPr>
          <w:rFonts w:ascii="Arial" w:hAnsi="Arial" w:cs="Arial"/>
          <w:b w:val="0"/>
          <w:iCs/>
          <w:sz w:val="24"/>
          <w:szCs w:val="24"/>
          <w:shd w:val="clear" w:color="auto" w:fill="FFFFFF"/>
        </w:rPr>
        <w:t xml:space="preserve">, F. </w:t>
      </w:r>
      <w:proofErr w:type="spellStart"/>
      <w:r w:rsidRPr="00717656">
        <w:rPr>
          <w:rFonts w:ascii="Arial" w:hAnsi="Arial" w:cs="Arial"/>
          <w:b w:val="0"/>
          <w:iCs/>
          <w:sz w:val="24"/>
          <w:szCs w:val="24"/>
          <w:shd w:val="clear" w:color="auto" w:fill="FFFFFF"/>
        </w:rPr>
        <w:t>Benoudiba</w:t>
      </w:r>
      <w:proofErr w:type="spellEnd"/>
      <w:r w:rsidRPr="00717656">
        <w:rPr>
          <w:rFonts w:ascii="Arial" w:hAnsi="Arial" w:cs="Arial"/>
          <w:b w:val="0"/>
          <w:iCs/>
          <w:sz w:val="24"/>
          <w:szCs w:val="24"/>
          <w:shd w:val="clear" w:color="auto" w:fill="FFFFFF"/>
        </w:rPr>
        <w:t xml:space="preserve">, S. </w:t>
      </w:r>
      <w:proofErr w:type="spellStart"/>
      <w:r w:rsidRPr="00717656">
        <w:rPr>
          <w:rFonts w:ascii="Arial" w:hAnsi="Arial" w:cs="Arial"/>
          <w:b w:val="0"/>
          <w:iCs/>
          <w:sz w:val="24"/>
          <w:szCs w:val="24"/>
          <w:shd w:val="clear" w:color="auto" w:fill="FFFFFF"/>
        </w:rPr>
        <w:t>Bobin</w:t>
      </w:r>
      <w:proofErr w:type="spellEnd"/>
      <w:r w:rsidRPr="00717656">
        <w:rPr>
          <w:rFonts w:ascii="Arial" w:hAnsi="Arial" w:cs="Arial"/>
          <w:b w:val="0"/>
          <w:iCs/>
          <w:sz w:val="24"/>
          <w:szCs w:val="24"/>
          <w:shd w:val="clear" w:color="auto" w:fill="FFFFFF"/>
        </w:rPr>
        <w:t>. EMC Otorrinolaringología.</w:t>
      </w:r>
      <w:r w:rsidRPr="00717656">
        <w:rPr>
          <w:rStyle w:val="ng-scope"/>
          <w:rFonts w:ascii="Arial" w:hAnsi="Arial" w:cs="Arial"/>
          <w:b w:val="0"/>
          <w:sz w:val="24"/>
          <w:szCs w:val="24"/>
        </w:rPr>
        <w:t xml:space="preserve"> Publicado </w:t>
      </w:r>
      <w:proofErr w:type="spellStart"/>
      <w:r w:rsidRPr="00717656">
        <w:rPr>
          <w:rStyle w:val="ng-scope"/>
          <w:rFonts w:ascii="Arial" w:hAnsi="Arial" w:cs="Arial"/>
          <w:b w:val="0"/>
          <w:sz w:val="24"/>
          <w:szCs w:val="24"/>
        </w:rPr>
        <w:t>December</w:t>
      </w:r>
      <w:proofErr w:type="spellEnd"/>
      <w:r w:rsidRPr="00717656">
        <w:rPr>
          <w:rStyle w:val="ng-scope"/>
          <w:rFonts w:ascii="Arial" w:hAnsi="Arial" w:cs="Arial"/>
          <w:b w:val="0"/>
          <w:sz w:val="24"/>
          <w:szCs w:val="24"/>
        </w:rPr>
        <w:t xml:space="preserve"> 31, 2010.</w:t>
      </w:r>
      <w:r w:rsidRPr="00717656">
        <w:rPr>
          <w:rStyle w:val="apple-converted-space"/>
          <w:rFonts w:ascii="Arial" w:hAnsi="Arial" w:cs="Arial"/>
          <w:b w:val="0"/>
          <w:sz w:val="24"/>
          <w:szCs w:val="24"/>
        </w:rPr>
        <w:t> </w:t>
      </w:r>
      <w:proofErr w:type="spellStart"/>
      <w:r w:rsidRPr="00717656">
        <w:rPr>
          <w:rStyle w:val="ng-scope"/>
          <w:rFonts w:ascii="Arial" w:hAnsi="Arial" w:cs="Arial"/>
          <w:b w:val="0"/>
          <w:sz w:val="24"/>
          <w:szCs w:val="24"/>
        </w:rPr>
        <w:t>Volume</w:t>
      </w:r>
      <w:proofErr w:type="spellEnd"/>
      <w:r w:rsidRPr="00717656">
        <w:rPr>
          <w:rStyle w:val="ng-scope"/>
          <w:rFonts w:ascii="Arial" w:hAnsi="Arial" w:cs="Arial"/>
          <w:b w:val="0"/>
          <w:sz w:val="24"/>
          <w:szCs w:val="24"/>
        </w:rPr>
        <w:t xml:space="preserve"> 40, </w:t>
      </w:r>
      <w:proofErr w:type="spellStart"/>
      <w:r w:rsidRPr="00717656">
        <w:rPr>
          <w:rStyle w:val="ng-scope"/>
          <w:rFonts w:ascii="Arial" w:hAnsi="Arial" w:cs="Arial"/>
          <w:b w:val="0"/>
          <w:sz w:val="24"/>
          <w:szCs w:val="24"/>
        </w:rPr>
        <w:t>Issue</w:t>
      </w:r>
      <w:proofErr w:type="spellEnd"/>
      <w:r w:rsidRPr="00717656">
        <w:rPr>
          <w:rStyle w:val="ng-scope"/>
          <w:rFonts w:ascii="Arial" w:hAnsi="Arial" w:cs="Arial"/>
          <w:b w:val="0"/>
          <w:sz w:val="24"/>
          <w:szCs w:val="24"/>
        </w:rPr>
        <w:t xml:space="preserve"> 3.</w:t>
      </w:r>
      <w:r w:rsidRPr="00717656">
        <w:rPr>
          <w:rStyle w:val="apple-converted-space"/>
          <w:rFonts w:ascii="Arial" w:hAnsi="Arial" w:cs="Arial"/>
          <w:b w:val="0"/>
          <w:sz w:val="24"/>
          <w:szCs w:val="24"/>
        </w:rPr>
        <w:t> </w:t>
      </w:r>
      <w:r w:rsidRPr="00717656">
        <w:rPr>
          <w:rStyle w:val="ng-scope"/>
          <w:rFonts w:ascii="Arial" w:hAnsi="Arial" w:cs="Arial"/>
          <w:b w:val="0"/>
          <w:sz w:val="24"/>
          <w:szCs w:val="24"/>
        </w:rPr>
        <w:t>Páginas 1-21.</w:t>
      </w:r>
      <w:r w:rsidRPr="00717656">
        <w:rPr>
          <w:rStyle w:val="apple-converted-space"/>
          <w:rFonts w:ascii="Arial" w:hAnsi="Arial" w:cs="Arial"/>
          <w:b w:val="0"/>
          <w:sz w:val="24"/>
          <w:szCs w:val="24"/>
        </w:rPr>
        <w:t> </w:t>
      </w:r>
      <w:r w:rsidRPr="00717656">
        <w:rPr>
          <w:rStyle w:val="ng-scope"/>
          <w:rFonts w:ascii="Arial" w:hAnsi="Arial" w:cs="Arial"/>
          <w:b w:val="0"/>
          <w:sz w:val="24"/>
          <w:szCs w:val="24"/>
        </w:rPr>
        <w:t xml:space="preserve">© 2011. </w:t>
      </w:r>
      <w:r w:rsidRPr="00717656">
        <w:rPr>
          <w:rFonts w:ascii="Arial" w:hAnsi="Arial" w:cs="Arial"/>
          <w:b w:val="0"/>
          <w:sz w:val="24"/>
          <w:szCs w:val="24"/>
        </w:rPr>
        <w:t xml:space="preserve"> </w:t>
      </w:r>
      <w:proofErr w:type="spellStart"/>
      <w:r w:rsidRPr="00717656">
        <w:rPr>
          <w:rFonts w:ascii="Arial" w:hAnsi="Arial" w:cs="Arial"/>
          <w:b w:val="0"/>
          <w:sz w:val="24"/>
          <w:szCs w:val="24"/>
        </w:rPr>
        <w:t>Elsevier</w:t>
      </w:r>
      <w:proofErr w:type="spellEnd"/>
      <w:r w:rsidRPr="00717656">
        <w:rPr>
          <w:rFonts w:ascii="Arial" w:hAnsi="Arial" w:cs="Arial"/>
          <w:b w:val="0"/>
          <w:sz w:val="24"/>
          <w:szCs w:val="24"/>
        </w:rPr>
        <w:t xml:space="preserve"> </w:t>
      </w:r>
      <w:proofErr w:type="spellStart"/>
      <w:r w:rsidRPr="00717656">
        <w:rPr>
          <w:rFonts w:ascii="Arial" w:hAnsi="Arial" w:cs="Arial"/>
          <w:b w:val="0"/>
          <w:sz w:val="24"/>
          <w:szCs w:val="24"/>
        </w:rPr>
        <w:t>Masson</w:t>
      </w:r>
      <w:proofErr w:type="spellEnd"/>
      <w:r w:rsidRPr="00717656">
        <w:rPr>
          <w:rFonts w:ascii="Arial" w:hAnsi="Arial" w:cs="Arial"/>
          <w:b w:val="0"/>
          <w:sz w:val="24"/>
          <w:szCs w:val="24"/>
        </w:rPr>
        <w:t xml:space="preserve"> SAS.</w:t>
      </w:r>
    </w:p>
    <w:p w:rsidR="009075BB" w:rsidRPr="00717656" w:rsidRDefault="009075BB" w:rsidP="00717656">
      <w:pPr>
        <w:pStyle w:val="Ttulo1"/>
        <w:numPr>
          <w:ilvl w:val="0"/>
          <w:numId w:val="2"/>
        </w:numPr>
        <w:shd w:val="clear" w:color="auto" w:fill="FFFFFF"/>
        <w:spacing w:before="90" w:after="90" w:line="480" w:lineRule="auto"/>
        <w:rPr>
          <w:rFonts w:ascii="Arial" w:hAnsi="Arial" w:cs="Arial"/>
          <w:b w:val="0"/>
          <w:sz w:val="24"/>
          <w:szCs w:val="24"/>
          <w:shd w:val="clear" w:color="auto" w:fill="FFFFFF"/>
        </w:rPr>
      </w:pPr>
      <w:proofErr w:type="spellStart"/>
      <w:r w:rsidRPr="00717656">
        <w:rPr>
          <w:rFonts w:ascii="Arial" w:hAnsi="Arial" w:cs="Arial"/>
          <w:b w:val="0"/>
          <w:iCs/>
          <w:sz w:val="24"/>
          <w:szCs w:val="24"/>
          <w:shd w:val="clear" w:color="auto" w:fill="FFFFFF"/>
        </w:rPr>
        <w:t>Anatomia</w:t>
      </w:r>
      <w:proofErr w:type="spellEnd"/>
      <w:r w:rsidRPr="00717656">
        <w:rPr>
          <w:rFonts w:ascii="Arial" w:hAnsi="Arial" w:cs="Arial"/>
          <w:b w:val="0"/>
          <w:iCs/>
          <w:sz w:val="24"/>
          <w:szCs w:val="24"/>
          <w:shd w:val="clear" w:color="auto" w:fill="FFFFFF"/>
        </w:rPr>
        <w:t xml:space="preserve"> del oído medio. J.M. </w:t>
      </w:r>
      <w:proofErr w:type="spellStart"/>
      <w:r w:rsidRPr="00717656">
        <w:rPr>
          <w:rFonts w:ascii="Arial" w:hAnsi="Arial" w:cs="Arial"/>
          <w:b w:val="0"/>
          <w:iCs/>
          <w:sz w:val="24"/>
          <w:szCs w:val="24"/>
          <w:shd w:val="clear" w:color="auto" w:fill="FFFFFF"/>
        </w:rPr>
        <w:t>Thomassin</w:t>
      </w:r>
      <w:proofErr w:type="spellEnd"/>
      <w:r w:rsidRPr="00717656">
        <w:rPr>
          <w:rFonts w:ascii="Arial" w:hAnsi="Arial" w:cs="Arial"/>
          <w:b w:val="0"/>
          <w:iCs/>
          <w:sz w:val="24"/>
          <w:szCs w:val="24"/>
          <w:shd w:val="clear" w:color="auto" w:fill="FFFFFF"/>
        </w:rPr>
        <w:t xml:space="preserve">, </w:t>
      </w:r>
      <w:proofErr w:type="spellStart"/>
      <w:r w:rsidRPr="00717656">
        <w:rPr>
          <w:rFonts w:ascii="Arial" w:hAnsi="Arial" w:cs="Arial"/>
          <w:b w:val="0"/>
          <w:iCs/>
          <w:sz w:val="24"/>
          <w:szCs w:val="24"/>
          <w:shd w:val="clear" w:color="auto" w:fill="FFFFFF"/>
        </w:rPr>
        <w:t>P.Dessi</w:t>
      </w:r>
      <w:proofErr w:type="spellEnd"/>
      <w:r w:rsidRPr="00717656">
        <w:rPr>
          <w:rFonts w:ascii="Arial" w:hAnsi="Arial" w:cs="Arial"/>
          <w:b w:val="0"/>
          <w:iCs/>
          <w:sz w:val="24"/>
          <w:szCs w:val="24"/>
          <w:shd w:val="clear" w:color="auto" w:fill="FFFFFF"/>
        </w:rPr>
        <w:t xml:space="preserve">, J.B. </w:t>
      </w:r>
      <w:proofErr w:type="spellStart"/>
      <w:r w:rsidRPr="00717656">
        <w:rPr>
          <w:rFonts w:ascii="Arial" w:hAnsi="Arial" w:cs="Arial"/>
          <w:b w:val="0"/>
          <w:iCs/>
          <w:sz w:val="24"/>
          <w:szCs w:val="24"/>
          <w:shd w:val="clear" w:color="auto" w:fill="FFFFFF"/>
        </w:rPr>
        <w:t>Danvin</w:t>
      </w:r>
      <w:proofErr w:type="spellEnd"/>
      <w:r w:rsidRPr="00717656">
        <w:rPr>
          <w:rFonts w:ascii="Arial" w:hAnsi="Arial" w:cs="Arial"/>
          <w:b w:val="0"/>
          <w:iCs/>
          <w:sz w:val="24"/>
          <w:szCs w:val="24"/>
          <w:shd w:val="clear" w:color="auto" w:fill="FFFFFF"/>
        </w:rPr>
        <w:t xml:space="preserve">, </w:t>
      </w:r>
      <w:proofErr w:type="spellStart"/>
      <w:r w:rsidRPr="00717656">
        <w:rPr>
          <w:rFonts w:ascii="Arial" w:hAnsi="Arial" w:cs="Arial"/>
          <w:b w:val="0"/>
          <w:iCs/>
          <w:sz w:val="24"/>
          <w:szCs w:val="24"/>
          <w:shd w:val="clear" w:color="auto" w:fill="FFFFFF"/>
        </w:rPr>
        <w:t>C.Forman</w:t>
      </w:r>
      <w:proofErr w:type="spellEnd"/>
      <w:r w:rsidRPr="00717656">
        <w:rPr>
          <w:rFonts w:ascii="Arial" w:hAnsi="Arial" w:cs="Arial"/>
          <w:b w:val="0"/>
          <w:iCs/>
          <w:sz w:val="24"/>
          <w:szCs w:val="24"/>
          <w:shd w:val="clear" w:color="auto" w:fill="FFFFFF"/>
        </w:rPr>
        <w:t>. EMC Otorrinolaringología.</w:t>
      </w:r>
      <w:r w:rsidRPr="00717656">
        <w:rPr>
          <w:rStyle w:val="apple-converted-space"/>
          <w:rFonts w:ascii="Arial" w:hAnsi="Arial" w:cs="Arial"/>
          <w:b w:val="0"/>
          <w:sz w:val="24"/>
          <w:szCs w:val="24"/>
        </w:rPr>
        <w:t> </w:t>
      </w:r>
      <w:r w:rsidRPr="00717656">
        <w:rPr>
          <w:rFonts w:ascii="Arial" w:hAnsi="Arial" w:cs="Arial"/>
          <w:b w:val="0"/>
          <w:iCs/>
          <w:sz w:val="24"/>
          <w:szCs w:val="24"/>
          <w:shd w:val="clear" w:color="auto" w:fill="FFFFFF"/>
        </w:rPr>
        <w:t>.</w:t>
      </w:r>
      <w:r w:rsidRPr="00717656">
        <w:rPr>
          <w:rStyle w:val="ng-scope"/>
          <w:rFonts w:ascii="Arial" w:hAnsi="Arial" w:cs="Arial"/>
          <w:b w:val="0"/>
          <w:sz w:val="24"/>
          <w:szCs w:val="24"/>
        </w:rPr>
        <w:t xml:space="preserve"> Publicado </w:t>
      </w:r>
      <w:proofErr w:type="spellStart"/>
      <w:r w:rsidRPr="00717656">
        <w:rPr>
          <w:rStyle w:val="ng-scope"/>
          <w:rFonts w:ascii="Arial" w:hAnsi="Arial" w:cs="Arial"/>
          <w:b w:val="0"/>
          <w:sz w:val="24"/>
          <w:szCs w:val="24"/>
        </w:rPr>
        <w:t>December</w:t>
      </w:r>
      <w:proofErr w:type="spellEnd"/>
      <w:r w:rsidRPr="00717656">
        <w:rPr>
          <w:rStyle w:val="ng-scope"/>
          <w:rFonts w:ascii="Arial" w:hAnsi="Arial" w:cs="Arial"/>
          <w:b w:val="0"/>
          <w:sz w:val="24"/>
          <w:szCs w:val="24"/>
        </w:rPr>
        <w:t xml:space="preserve"> 31, 2007.</w:t>
      </w:r>
      <w:r w:rsidRPr="00717656">
        <w:rPr>
          <w:rStyle w:val="apple-converted-space"/>
          <w:rFonts w:ascii="Arial" w:hAnsi="Arial" w:cs="Arial"/>
          <w:b w:val="0"/>
          <w:sz w:val="24"/>
          <w:szCs w:val="24"/>
        </w:rPr>
        <w:t> </w:t>
      </w:r>
      <w:proofErr w:type="spellStart"/>
      <w:r w:rsidRPr="00717656">
        <w:rPr>
          <w:rStyle w:val="ng-scope"/>
          <w:rFonts w:ascii="Arial" w:hAnsi="Arial" w:cs="Arial"/>
          <w:b w:val="0"/>
          <w:sz w:val="24"/>
          <w:szCs w:val="24"/>
        </w:rPr>
        <w:t>Volume</w:t>
      </w:r>
      <w:proofErr w:type="spellEnd"/>
      <w:r w:rsidRPr="00717656">
        <w:rPr>
          <w:rStyle w:val="ng-scope"/>
          <w:rFonts w:ascii="Arial" w:hAnsi="Arial" w:cs="Arial"/>
          <w:b w:val="0"/>
          <w:sz w:val="24"/>
          <w:szCs w:val="24"/>
        </w:rPr>
        <w:t xml:space="preserve"> 37, </w:t>
      </w:r>
      <w:proofErr w:type="spellStart"/>
      <w:r w:rsidRPr="00717656">
        <w:rPr>
          <w:rStyle w:val="ng-scope"/>
          <w:rFonts w:ascii="Arial" w:hAnsi="Arial" w:cs="Arial"/>
          <w:b w:val="0"/>
          <w:sz w:val="24"/>
          <w:szCs w:val="24"/>
        </w:rPr>
        <w:t>Issue</w:t>
      </w:r>
      <w:proofErr w:type="spellEnd"/>
      <w:r w:rsidRPr="00717656">
        <w:rPr>
          <w:rStyle w:val="ng-scope"/>
          <w:rFonts w:ascii="Arial" w:hAnsi="Arial" w:cs="Arial"/>
          <w:b w:val="0"/>
          <w:sz w:val="24"/>
          <w:szCs w:val="24"/>
        </w:rPr>
        <w:t xml:space="preserve"> 3.</w:t>
      </w:r>
      <w:r w:rsidRPr="00717656">
        <w:rPr>
          <w:rStyle w:val="apple-converted-space"/>
          <w:rFonts w:ascii="Arial" w:hAnsi="Arial" w:cs="Arial"/>
          <w:b w:val="0"/>
          <w:sz w:val="24"/>
          <w:szCs w:val="24"/>
        </w:rPr>
        <w:t> </w:t>
      </w:r>
      <w:r w:rsidRPr="00717656">
        <w:rPr>
          <w:rStyle w:val="ng-scope"/>
          <w:rFonts w:ascii="Arial" w:hAnsi="Arial" w:cs="Arial"/>
          <w:b w:val="0"/>
          <w:sz w:val="24"/>
          <w:szCs w:val="24"/>
        </w:rPr>
        <w:t>Páginas 1-20.</w:t>
      </w:r>
      <w:r w:rsidRPr="00717656">
        <w:rPr>
          <w:rStyle w:val="apple-converted-space"/>
          <w:rFonts w:ascii="Arial" w:hAnsi="Arial" w:cs="Arial"/>
          <w:b w:val="0"/>
          <w:sz w:val="24"/>
          <w:szCs w:val="24"/>
        </w:rPr>
        <w:t> </w:t>
      </w:r>
      <w:r w:rsidRPr="00717656">
        <w:rPr>
          <w:rStyle w:val="ng-scope"/>
          <w:rFonts w:ascii="Arial" w:hAnsi="Arial" w:cs="Arial"/>
          <w:b w:val="0"/>
          <w:sz w:val="24"/>
          <w:szCs w:val="24"/>
        </w:rPr>
        <w:t xml:space="preserve">© 2008. </w:t>
      </w:r>
      <w:r w:rsidRPr="00717656">
        <w:rPr>
          <w:rFonts w:ascii="Arial" w:hAnsi="Arial" w:cs="Arial"/>
          <w:b w:val="0"/>
          <w:sz w:val="24"/>
          <w:szCs w:val="24"/>
        </w:rPr>
        <w:t xml:space="preserve"> </w:t>
      </w:r>
      <w:proofErr w:type="spellStart"/>
      <w:r w:rsidRPr="00717656">
        <w:rPr>
          <w:rFonts w:ascii="Arial" w:hAnsi="Arial" w:cs="Arial"/>
          <w:b w:val="0"/>
          <w:sz w:val="24"/>
          <w:szCs w:val="24"/>
        </w:rPr>
        <w:t>Elsevier</w:t>
      </w:r>
      <w:proofErr w:type="spellEnd"/>
      <w:r w:rsidRPr="00717656">
        <w:rPr>
          <w:rFonts w:ascii="Arial" w:hAnsi="Arial" w:cs="Arial"/>
          <w:b w:val="0"/>
          <w:sz w:val="24"/>
          <w:szCs w:val="24"/>
        </w:rPr>
        <w:t xml:space="preserve"> </w:t>
      </w:r>
      <w:proofErr w:type="spellStart"/>
      <w:r w:rsidRPr="00717656">
        <w:rPr>
          <w:rFonts w:ascii="Arial" w:hAnsi="Arial" w:cs="Arial"/>
          <w:b w:val="0"/>
          <w:sz w:val="24"/>
          <w:szCs w:val="24"/>
        </w:rPr>
        <w:t>Masson</w:t>
      </w:r>
      <w:proofErr w:type="spellEnd"/>
      <w:r w:rsidRPr="00717656">
        <w:rPr>
          <w:rFonts w:ascii="Arial" w:hAnsi="Arial" w:cs="Arial"/>
          <w:b w:val="0"/>
          <w:sz w:val="24"/>
          <w:szCs w:val="24"/>
        </w:rPr>
        <w:t xml:space="preserve"> SAS.</w:t>
      </w:r>
    </w:p>
    <w:p w:rsidR="009075BB" w:rsidRPr="00717656" w:rsidRDefault="009075BB" w:rsidP="00717656">
      <w:pPr>
        <w:pStyle w:val="Ttulo1"/>
        <w:numPr>
          <w:ilvl w:val="0"/>
          <w:numId w:val="2"/>
        </w:numPr>
        <w:shd w:val="clear" w:color="auto" w:fill="FFFFFF"/>
        <w:spacing w:before="90" w:after="90" w:line="480" w:lineRule="auto"/>
        <w:rPr>
          <w:rFonts w:ascii="Arial" w:hAnsi="Arial" w:cs="Arial"/>
          <w:b w:val="0"/>
          <w:sz w:val="24"/>
          <w:szCs w:val="24"/>
          <w:shd w:val="clear" w:color="auto" w:fill="FFFFFF"/>
        </w:rPr>
      </w:pPr>
      <w:r w:rsidRPr="00717656">
        <w:rPr>
          <w:rFonts w:ascii="Arial" w:hAnsi="Arial" w:cs="Arial"/>
          <w:b w:val="0"/>
          <w:sz w:val="24"/>
          <w:szCs w:val="24"/>
        </w:rPr>
        <w:t xml:space="preserve">Secuelas otológicas de los traumatismos </w:t>
      </w:r>
      <w:proofErr w:type="spellStart"/>
      <w:r w:rsidRPr="00717656">
        <w:rPr>
          <w:rFonts w:ascii="Arial" w:hAnsi="Arial" w:cs="Arial"/>
          <w:b w:val="0"/>
          <w:sz w:val="24"/>
          <w:szCs w:val="24"/>
        </w:rPr>
        <w:t>craneocervicales</w:t>
      </w:r>
      <w:proofErr w:type="spellEnd"/>
      <w:r w:rsidRPr="00717656">
        <w:rPr>
          <w:rFonts w:ascii="Arial" w:hAnsi="Arial" w:cs="Arial"/>
          <w:b w:val="0"/>
          <w:sz w:val="24"/>
          <w:szCs w:val="24"/>
        </w:rPr>
        <w:t xml:space="preserve">. </w:t>
      </w:r>
      <w:r w:rsidRPr="00717656">
        <w:rPr>
          <w:rFonts w:ascii="Arial" w:hAnsi="Arial" w:cs="Arial"/>
          <w:b w:val="0"/>
          <w:sz w:val="24"/>
          <w:szCs w:val="24"/>
          <w:lang w:val="en-US"/>
        </w:rPr>
        <w:t xml:space="preserve">E. </w:t>
      </w:r>
      <w:proofErr w:type="spellStart"/>
      <w:r w:rsidRPr="00717656">
        <w:rPr>
          <w:rFonts w:ascii="Arial" w:hAnsi="Arial" w:cs="Arial"/>
          <w:b w:val="0"/>
          <w:sz w:val="24"/>
          <w:szCs w:val="24"/>
          <w:lang w:val="en-US"/>
        </w:rPr>
        <w:t>Chavelier</w:t>
      </w:r>
      <w:proofErr w:type="spellEnd"/>
      <w:r w:rsidRPr="00717656">
        <w:rPr>
          <w:rFonts w:ascii="Arial" w:hAnsi="Arial" w:cs="Arial"/>
          <w:b w:val="0"/>
          <w:sz w:val="24"/>
          <w:szCs w:val="24"/>
          <w:lang w:val="en-US"/>
        </w:rPr>
        <w:t xml:space="preserve">, P. </w:t>
      </w:r>
      <w:proofErr w:type="spellStart"/>
      <w:r w:rsidRPr="00717656">
        <w:rPr>
          <w:rFonts w:ascii="Arial" w:hAnsi="Arial" w:cs="Arial"/>
          <w:b w:val="0"/>
          <w:sz w:val="24"/>
          <w:szCs w:val="24"/>
          <w:lang w:val="en-US"/>
        </w:rPr>
        <w:t>Courtat</w:t>
      </w:r>
      <w:proofErr w:type="spellEnd"/>
      <w:r w:rsidRPr="00717656">
        <w:rPr>
          <w:rFonts w:ascii="Arial" w:hAnsi="Arial" w:cs="Arial"/>
          <w:b w:val="0"/>
          <w:sz w:val="24"/>
          <w:szCs w:val="24"/>
          <w:lang w:val="en-US"/>
        </w:rPr>
        <w:t xml:space="preserve">, F. </w:t>
      </w:r>
      <w:proofErr w:type="spellStart"/>
      <w:r w:rsidRPr="00717656">
        <w:rPr>
          <w:rFonts w:ascii="Arial" w:hAnsi="Arial" w:cs="Arial"/>
          <w:b w:val="0"/>
          <w:sz w:val="24"/>
          <w:szCs w:val="24"/>
          <w:lang w:val="en-US"/>
        </w:rPr>
        <w:t>Parvy</w:t>
      </w:r>
      <w:proofErr w:type="spellEnd"/>
      <w:r w:rsidRPr="00717656">
        <w:rPr>
          <w:rFonts w:ascii="Arial" w:hAnsi="Arial" w:cs="Arial"/>
          <w:b w:val="0"/>
          <w:sz w:val="24"/>
          <w:szCs w:val="24"/>
          <w:lang w:val="en-US"/>
        </w:rPr>
        <w:t xml:space="preserve">, C. </w:t>
      </w:r>
      <w:proofErr w:type="spellStart"/>
      <w:r w:rsidRPr="00717656">
        <w:rPr>
          <w:rFonts w:ascii="Arial" w:hAnsi="Arial" w:cs="Arial"/>
          <w:b w:val="0"/>
          <w:sz w:val="24"/>
          <w:szCs w:val="24"/>
          <w:lang w:val="en-US"/>
        </w:rPr>
        <w:t>Peytral</w:t>
      </w:r>
      <w:proofErr w:type="spellEnd"/>
      <w:r w:rsidRPr="00717656">
        <w:rPr>
          <w:rFonts w:ascii="Arial" w:hAnsi="Arial" w:cs="Arial"/>
          <w:b w:val="0"/>
          <w:sz w:val="24"/>
          <w:szCs w:val="24"/>
          <w:lang w:val="en-US"/>
        </w:rPr>
        <w:t xml:space="preserve">. </w:t>
      </w:r>
      <w:r w:rsidRPr="00717656">
        <w:rPr>
          <w:rFonts w:ascii="Arial" w:hAnsi="Arial" w:cs="Arial"/>
          <w:b w:val="0"/>
          <w:iCs/>
          <w:sz w:val="24"/>
          <w:szCs w:val="24"/>
          <w:shd w:val="clear" w:color="auto" w:fill="FFFFFF"/>
        </w:rPr>
        <w:t xml:space="preserve">EMC Otorrinolaringología. Publicado </w:t>
      </w:r>
      <w:proofErr w:type="spellStart"/>
      <w:r w:rsidRPr="00717656">
        <w:rPr>
          <w:rFonts w:ascii="Arial" w:hAnsi="Arial" w:cs="Arial"/>
          <w:b w:val="0"/>
          <w:iCs/>
          <w:sz w:val="24"/>
          <w:szCs w:val="24"/>
          <w:shd w:val="clear" w:color="auto" w:fill="FFFFFF"/>
        </w:rPr>
        <w:t>December</w:t>
      </w:r>
      <w:proofErr w:type="spellEnd"/>
      <w:r w:rsidRPr="00717656">
        <w:rPr>
          <w:rFonts w:ascii="Arial" w:hAnsi="Arial" w:cs="Arial"/>
          <w:b w:val="0"/>
          <w:iCs/>
          <w:sz w:val="24"/>
          <w:szCs w:val="24"/>
          <w:shd w:val="clear" w:color="auto" w:fill="FFFFFF"/>
        </w:rPr>
        <w:t xml:space="preserve"> 31,2005. </w:t>
      </w:r>
      <w:proofErr w:type="spellStart"/>
      <w:r w:rsidRPr="00717656">
        <w:rPr>
          <w:rFonts w:ascii="Arial" w:hAnsi="Arial" w:cs="Arial"/>
          <w:b w:val="0"/>
          <w:iCs/>
          <w:sz w:val="24"/>
          <w:szCs w:val="24"/>
          <w:shd w:val="clear" w:color="auto" w:fill="FFFFFF"/>
        </w:rPr>
        <w:t>Volume</w:t>
      </w:r>
      <w:proofErr w:type="spellEnd"/>
      <w:r w:rsidRPr="00717656">
        <w:rPr>
          <w:rFonts w:ascii="Arial" w:hAnsi="Arial" w:cs="Arial"/>
          <w:b w:val="0"/>
          <w:iCs/>
          <w:sz w:val="24"/>
          <w:szCs w:val="24"/>
          <w:shd w:val="clear" w:color="auto" w:fill="FFFFFF"/>
        </w:rPr>
        <w:t xml:space="preserve"> 35, </w:t>
      </w:r>
      <w:proofErr w:type="spellStart"/>
      <w:r w:rsidRPr="00717656">
        <w:rPr>
          <w:rFonts w:ascii="Arial" w:hAnsi="Arial" w:cs="Arial"/>
          <w:b w:val="0"/>
          <w:iCs/>
          <w:sz w:val="24"/>
          <w:szCs w:val="24"/>
          <w:shd w:val="clear" w:color="auto" w:fill="FFFFFF"/>
        </w:rPr>
        <w:t>Issue</w:t>
      </w:r>
      <w:proofErr w:type="spellEnd"/>
      <w:r w:rsidRPr="00717656">
        <w:rPr>
          <w:rFonts w:ascii="Arial" w:hAnsi="Arial" w:cs="Arial"/>
          <w:b w:val="0"/>
          <w:iCs/>
          <w:sz w:val="24"/>
          <w:szCs w:val="24"/>
          <w:shd w:val="clear" w:color="auto" w:fill="FFFFFF"/>
        </w:rPr>
        <w:t xml:space="preserve"> 1. Páginas 1-19. 2006. </w:t>
      </w:r>
      <w:proofErr w:type="spellStart"/>
      <w:r w:rsidRPr="00717656">
        <w:rPr>
          <w:rFonts w:ascii="Arial" w:hAnsi="Arial" w:cs="Arial"/>
          <w:b w:val="0"/>
          <w:iCs/>
          <w:sz w:val="24"/>
          <w:szCs w:val="24"/>
          <w:shd w:val="clear" w:color="auto" w:fill="FFFFFF"/>
        </w:rPr>
        <w:t>Elsevier</w:t>
      </w:r>
      <w:proofErr w:type="spellEnd"/>
      <w:r w:rsidRPr="00717656">
        <w:rPr>
          <w:rFonts w:ascii="Arial" w:hAnsi="Arial" w:cs="Arial"/>
          <w:b w:val="0"/>
          <w:sz w:val="24"/>
          <w:szCs w:val="24"/>
        </w:rPr>
        <w:t xml:space="preserve"> </w:t>
      </w:r>
      <w:proofErr w:type="spellStart"/>
      <w:r w:rsidRPr="00717656">
        <w:rPr>
          <w:rFonts w:ascii="Arial" w:hAnsi="Arial" w:cs="Arial"/>
          <w:b w:val="0"/>
          <w:sz w:val="24"/>
          <w:szCs w:val="24"/>
        </w:rPr>
        <w:t>Masson</w:t>
      </w:r>
      <w:proofErr w:type="spellEnd"/>
      <w:r w:rsidRPr="00717656">
        <w:rPr>
          <w:rFonts w:ascii="Arial" w:hAnsi="Arial" w:cs="Arial"/>
          <w:b w:val="0"/>
          <w:sz w:val="24"/>
          <w:szCs w:val="24"/>
        </w:rPr>
        <w:t xml:space="preserve"> SAS.</w:t>
      </w:r>
    </w:p>
    <w:p w:rsidR="009075BB" w:rsidRPr="00717656" w:rsidRDefault="009075BB" w:rsidP="00717656">
      <w:pPr>
        <w:pStyle w:val="Ttulo1"/>
        <w:numPr>
          <w:ilvl w:val="0"/>
          <w:numId w:val="2"/>
        </w:numPr>
        <w:shd w:val="clear" w:color="auto" w:fill="FFFFFF" w:themeFill="background1"/>
        <w:spacing w:before="90" w:after="90" w:line="480" w:lineRule="auto"/>
        <w:rPr>
          <w:rFonts w:ascii="Arial" w:hAnsi="Arial" w:cs="Arial"/>
          <w:b w:val="0"/>
          <w:sz w:val="24"/>
          <w:szCs w:val="24"/>
          <w:shd w:val="clear" w:color="auto" w:fill="FFFFFF"/>
        </w:rPr>
      </w:pPr>
      <w:r w:rsidRPr="00717656">
        <w:rPr>
          <w:rFonts w:ascii="Arial" w:hAnsi="Arial" w:cs="Arial"/>
          <w:b w:val="0"/>
          <w:sz w:val="24"/>
          <w:szCs w:val="24"/>
        </w:rPr>
        <w:t xml:space="preserve">Malformaciones congénitas del oído externo  y del oído medio. </w:t>
      </w:r>
      <w:proofErr w:type="spellStart"/>
      <w:r w:rsidRPr="00717656">
        <w:rPr>
          <w:rFonts w:ascii="Arial" w:hAnsi="Arial" w:cs="Arial"/>
          <w:b w:val="0"/>
          <w:sz w:val="24"/>
          <w:szCs w:val="24"/>
        </w:rPr>
        <w:t>N.Teissier</w:t>
      </w:r>
      <w:proofErr w:type="spellEnd"/>
      <w:r w:rsidRPr="00717656">
        <w:rPr>
          <w:rFonts w:ascii="Arial" w:hAnsi="Arial" w:cs="Arial"/>
          <w:b w:val="0"/>
          <w:sz w:val="24"/>
          <w:szCs w:val="24"/>
        </w:rPr>
        <w:t xml:space="preserve">, </w:t>
      </w:r>
      <w:proofErr w:type="spellStart"/>
      <w:r w:rsidRPr="00717656">
        <w:rPr>
          <w:rFonts w:ascii="Arial" w:hAnsi="Arial" w:cs="Arial"/>
          <w:b w:val="0"/>
          <w:sz w:val="24"/>
          <w:szCs w:val="24"/>
        </w:rPr>
        <w:t>T.Benchaa</w:t>
      </w:r>
      <w:proofErr w:type="spellEnd"/>
      <w:r w:rsidRPr="00717656">
        <w:rPr>
          <w:rFonts w:ascii="Arial" w:hAnsi="Arial" w:cs="Arial"/>
          <w:b w:val="0"/>
          <w:sz w:val="24"/>
          <w:szCs w:val="24"/>
        </w:rPr>
        <w:t xml:space="preserve">, M. </w:t>
      </w:r>
      <w:proofErr w:type="spellStart"/>
      <w:r w:rsidRPr="00717656">
        <w:rPr>
          <w:rFonts w:ascii="Arial" w:hAnsi="Arial" w:cs="Arial"/>
          <w:b w:val="0"/>
          <w:sz w:val="24"/>
          <w:szCs w:val="24"/>
        </w:rPr>
        <w:t>Elmaleh</w:t>
      </w:r>
      <w:proofErr w:type="spellEnd"/>
      <w:r w:rsidRPr="00717656">
        <w:rPr>
          <w:rFonts w:ascii="Arial" w:hAnsi="Arial" w:cs="Arial"/>
          <w:b w:val="0"/>
          <w:sz w:val="24"/>
          <w:szCs w:val="24"/>
        </w:rPr>
        <w:t xml:space="preserve">, T. Van Den </w:t>
      </w:r>
      <w:proofErr w:type="spellStart"/>
      <w:r w:rsidRPr="00717656">
        <w:rPr>
          <w:rFonts w:ascii="Arial" w:hAnsi="Arial" w:cs="Arial"/>
          <w:b w:val="0"/>
          <w:sz w:val="24"/>
          <w:szCs w:val="24"/>
        </w:rPr>
        <w:t>Abbeele</w:t>
      </w:r>
      <w:proofErr w:type="spellEnd"/>
      <w:r w:rsidRPr="00717656">
        <w:rPr>
          <w:rFonts w:ascii="Arial" w:hAnsi="Arial" w:cs="Arial"/>
          <w:b w:val="0"/>
          <w:sz w:val="24"/>
          <w:szCs w:val="24"/>
        </w:rPr>
        <w:t xml:space="preserve">. . </w:t>
      </w:r>
      <w:r w:rsidRPr="00717656">
        <w:rPr>
          <w:rFonts w:ascii="Arial" w:hAnsi="Arial" w:cs="Arial"/>
          <w:b w:val="0"/>
          <w:iCs/>
          <w:sz w:val="24"/>
          <w:szCs w:val="24"/>
          <w:shd w:val="clear" w:color="auto" w:fill="FFFFFF"/>
        </w:rPr>
        <w:t xml:space="preserve">EMC Otorrinolaringología. Publicado </w:t>
      </w:r>
      <w:proofErr w:type="spellStart"/>
      <w:r w:rsidRPr="00717656">
        <w:rPr>
          <w:rFonts w:ascii="Arial" w:hAnsi="Arial" w:cs="Arial"/>
          <w:b w:val="0"/>
          <w:iCs/>
          <w:sz w:val="24"/>
          <w:szCs w:val="24"/>
          <w:shd w:val="clear" w:color="auto" w:fill="FFFFFF"/>
        </w:rPr>
        <w:t>December</w:t>
      </w:r>
      <w:proofErr w:type="spellEnd"/>
      <w:r w:rsidRPr="00717656">
        <w:rPr>
          <w:rFonts w:ascii="Arial" w:hAnsi="Arial" w:cs="Arial"/>
          <w:b w:val="0"/>
          <w:iCs/>
          <w:sz w:val="24"/>
          <w:szCs w:val="24"/>
          <w:shd w:val="clear" w:color="auto" w:fill="FFFFFF"/>
        </w:rPr>
        <w:t xml:space="preserve"> 31,2007. </w:t>
      </w:r>
      <w:proofErr w:type="spellStart"/>
      <w:r w:rsidRPr="00717656">
        <w:rPr>
          <w:rFonts w:ascii="Arial" w:hAnsi="Arial" w:cs="Arial"/>
          <w:b w:val="0"/>
          <w:iCs/>
          <w:sz w:val="24"/>
          <w:szCs w:val="24"/>
          <w:shd w:val="clear" w:color="auto" w:fill="FFFFFF"/>
        </w:rPr>
        <w:t>Volume</w:t>
      </w:r>
      <w:proofErr w:type="spellEnd"/>
      <w:r w:rsidRPr="00717656">
        <w:rPr>
          <w:rFonts w:ascii="Arial" w:hAnsi="Arial" w:cs="Arial"/>
          <w:b w:val="0"/>
          <w:iCs/>
          <w:sz w:val="24"/>
          <w:szCs w:val="24"/>
          <w:shd w:val="clear" w:color="auto" w:fill="FFFFFF"/>
        </w:rPr>
        <w:t xml:space="preserve"> 37, </w:t>
      </w:r>
      <w:proofErr w:type="spellStart"/>
      <w:r w:rsidRPr="00717656">
        <w:rPr>
          <w:rFonts w:ascii="Arial" w:hAnsi="Arial" w:cs="Arial"/>
          <w:b w:val="0"/>
          <w:iCs/>
          <w:sz w:val="24"/>
          <w:szCs w:val="24"/>
          <w:shd w:val="clear" w:color="auto" w:fill="FFFFFF"/>
        </w:rPr>
        <w:t>Issue</w:t>
      </w:r>
      <w:proofErr w:type="spellEnd"/>
      <w:r w:rsidRPr="00717656">
        <w:rPr>
          <w:rFonts w:ascii="Arial" w:hAnsi="Arial" w:cs="Arial"/>
          <w:b w:val="0"/>
          <w:iCs/>
          <w:sz w:val="24"/>
          <w:szCs w:val="24"/>
          <w:shd w:val="clear" w:color="auto" w:fill="FFFFFF"/>
        </w:rPr>
        <w:t xml:space="preserve"> 4. Páginas 1-11. 2008. </w:t>
      </w:r>
      <w:proofErr w:type="spellStart"/>
      <w:r w:rsidRPr="00717656">
        <w:rPr>
          <w:rFonts w:ascii="Arial" w:hAnsi="Arial" w:cs="Arial"/>
          <w:b w:val="0"/>
          <w:sz w:val="24"/>
          <w:szCs w:val="24"/>
        </w:rPr>
        <w:t>Elsevier</w:t>
      </w:r>
      <w:proofErr w:type="spellEnd"/>
      <w:r w:rsidRPr="00717656">
        <w:rPr>
          <w:rFonts w:ascii="Arial" w:hAnsi="Arial" w:cs="Arial"/>
          <w:b w:val="0"/>
          <w:sz w:val="24"/>
          <w:szCs w:val="24"/>
        </w:rPr>
        <w:t xml:space="preserve"> </w:t>
      </w:r>
      <w:proofErr w:type="spellStart"/>
      <w:r w:rsidRPr="00717656">
        <w:rPr>
          <w:rFonts w:ascii="Arial" w:hAnsi="Arial" w:cs="Arial"/>
          <w:b w:val="0"/>
          <w:sz w:val="24"/>
          <w:szCs w:val="24"/>
        </w:rPr>
        <w:t>Masson</w:t>
      </w:r>
      <w:proofErr w:type="spellEnd"/>
      <w:r w:rsidRPr="00717656">
        <w:rPr>
          <w:rFonts w:ascii="Arial" w:hAnsi="Arial" w:cs="Arial"/>
          <w:b w:val="0"/>
          <w:sz w:val="24"/>
          <w:szCs w:val="24"/>
        </w:rPr>
        <w:t xml:space="preserve"> SAS.</w:t>
      </w:r>
    </w:p>
    <w:p w:rsidR="009075BB" w:rsidRPr="00717656" w:rsidRDefault="009075BB" w:rsidP="00717656">
      <w:pPr>
        <w:spacing w:line="480" w:lineRule="auto"/>
        <w:rPr>
          <w:rFonts w:ascii="Arial" w:hAnsi="Arial" w:cs="Arial"/>
          <w:b/>
          <w:sz w:val="24"/>
          <w:szCs w:val="24"/>
        </w:rPr>
      </w:pPr>
    </w:p>
    <w:p w:rsidR="009075BB" w:rsidRPr="00717656" w:rsidRDefault="009075BB" w:rsidP="00717656">
      <w:pPr>
        <w:spacing w:line="480" w:lineRule="auto"/>
        <w:rPr>
          <w:rFonts w:ascii="Arial" w:hAnsi="Arial" w:cs="Arial"/>
          <w:b/>
          <w:sz w:val="24"/>
          <w:szCs w:val="24"/>
        </w:rPr>
      </w:pPr>
    </w:p>
    <w:p w:rsidR="009075BB" w:rsidRPr="00717656" w:rsidRDefault="009075BB" w:rsidP="00717656">
      <w:pPr>
        <w:spacing w:line="480" w:lineRule="auto"/>
        <w:rPr>
          <w:rFonts w:ascii="Arial" w:hAnsi="Arial" w:cs="Arial"/>
          <w:b/>
          <w:sz w:val="24"/>
          <w:szCs w:val="24"/>
        </w:rPr>
      </w:pPr>
    </w:p>
    <w:p w:rsidR="009075BB" w:rsidRDefault="009075BB" w:rsidP="00717656">
      <w:pPr>
        <w:spacing w:line="480" w:lineRule="auto"/>
        <w:rPr>
          <w:rFonts w:ascii="Arial" w:hAnsi="Arial" w:cs="Arial"/>
          <w:b/>
          <w:sz w:val="24"/>
          <w:szCs w:val="24"/>
        </w:rPr>
      </w:pPr>
    </w:p>
    <w:p w:rsidR="00FB63E1" w:rsidRPr="00717656" w:rsidRDefault="007B0989" w:rsidP="00717656">
      <w:pPr>
        <w:spacing w:line="480" w:lineRule="auto"/>
        <w:rPr>
          <w:rFonts w:ascii="Arial" w:hAnsi="Arial" w:cs="Arial"/>
          <w:sz w:val="24"/>
          <w:szCs w:val="24"/>
        </w:rPr>
      </w:pPr>
      <w:r w:rsidRPr="00717656">
        <w:rPr>
          <w:rFonts w:ascii="Arial" w:hAnsi="Arial" w:cs="Arial"/>
          <w:b/>
          <w:color w:val="111111"/>
          <w:sz w:val="24"/>
          <w:szCs w:val="24"/>
        </w:rPr>
        <w:lastRenderedPageBreak/>
        <w:t xml:space="preserve">Declaración de conflictos de interés: </w:t>
      </w:r>
      <w:r w:rsidRPr="00717656">
        <w:rPr>
          <w:rFonts w:ascii="Arial" w:hAnsi="Arial" w:cs="Arial"/>
          <w:color w:val="111111"/>
          <w:sz w:val="24"/>
          <w:szCs w:val="24"/>
        </w:rPr>
        <w:t xml:space="preserve">Durante el desarrollo del trabajo no hubo conflictos de interés, tampoco hubo alguna fuente de financiación. </w:t>
      </w:r>
    </w:p>
    <w:p w:rsidR="00FB63E1" w:rsidRPr="00C70EA7" w:rsidRDefault="00FB63E1" w:rsidP="00717656">
      <w:pPr>
        <w:spacing w:line="480" w:lineRule="auto"/>
        <w:rPr>
          <w:rFonts w:ascii="Arial" w:hAnsi="Arial" w:cs="Arial"/>
          <w:sz w:val="24"/>
          <w:szCs w:val="24"/>
        </w:rPr>
      </w:pPr>
    </w:p>
    <w:p w:rsidR="00FB63E1" w:rsidRPr="00C70EA7" w:rsidRDefault="00FB63E1" w:rsidP="00717656">
      <w:pPr>
        <w:spacing w:line="480" w:lineRule="auto"/>
        <w:rPr>
          <w:rFonts w:ascii="Arial" w:hAnsi="Arial" w:cs="Arial"/>
          <w:sz w:val="24"/>
          <w:szCs w:val="24"/>
        </w:rPr>
      </w:pPr>
      <w:bookmarkStart w:id="0" w:name="_GoBack"/>
      <w:bookmarkEnd w:id="0"/>
    </w:p>
    <w:p w:rsidR="00FB63E1" w:rsidRPr="00C70EA7" w:rsidRDefault="00FB63E1" w:rsidP="00717656">
      <w:pPr>
        <w:tabs>
          <w:tab w:val="center" w:pos="4419"/>
        </w:tabs>
        <w:spacing w:line="480" w:lineRule="auto"/>
        <w:rPr>
          <w:rFonts w:ascii="Arial" w:hAnsi="Arial" w:cs="Arial"/>
          <w:b/>
          <w:sz w:val="24"/>
          <w:szCs w:val="24"/>
        </w:rPr>
      </w:pPr>
    </w:p>
    <w:sectPr w:rsidR="00FB63E1" w:rsidRPr="00C70E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6EBA"/>
    <w:multiLevelType w:val="hybridMultilevel"/>
    <w:tmpl w:val="D03E92A8"/>
    <w:lvl w:ilvl="0" w:tplc="6276A42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03C45BC"/>
    <w:multiLevelType w:val="hybridMultilevel"/>
    <w:tmpl w:val="FD7E4F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BE"/>
    <w:rsid w:val="000140B6"/>
    <w:rsid w:val="00066CC2"/>
    <w:rsid w:val="00086C5E"/>
    <w:rsid w:val="001049A7"/>
    <w:rsid w:val="001B38DE"/>
    <w:rsid w:val="00281743"/>
    <w:rsid w:val="00283208"/>
    <w:rsid w:val="002B23EE"/>
    <w:rsid w:val="002C7B38"/>
    <w:rsid w:val="0030102D"/>
    <w:rsid w:val="00316DFD"/>
    <w:rsid w:val="00357B29"/>
    <w:rsid w:val="00374050"/>
    <w:rsid w:val="00396AB3"/>
    <w:rsid w:val="003A75E6"/>
    <w:rsid w:val="003B61B6"/>
    <w:rsid w:val="003D06BE"/>
    <w:rsid w:val="00402502"/>
    <w:rsid w:val="00592837"/>
    <w:rsid w:val="005E2E8E"/>
    <w:rsid w:val="006B2AF7"/>
    <w:rsid w:val="00717656"/>
    <w:rsid w:val="007B0989"/>
    <w:rsid w:val="007D1084"/>
    <w:rsid w:val="009075BB"/>
    <w:rsid w:val="00922786"/>
    <w:rsid w:val="00923B89"/>
    <w:rsid w:val="00A3366A"/>
    <w:rsid w:val="00A8233A"/>
    <w:rsid w:val="00B237F2"/>
    <w:rsid w:val="00C16A16"/>
    <w:rsid w:val="00C40620"/>
    <w:rsid w:val="00C70EA7"/>
    <w:rsid w:val="00CA24FC"/>
    <w:rsid w:val="00CF5EC0"/>
    <w:rsid w:val="00D31FF8"/>
    <w:rsid w:val="00D75C45"/>
    <w:rsid w:val="00D85CB1"/>
    <w:rsid w:val="00E81FC2"/>
    <w:rsid w:val="00E9484B"/>
    <w:rsid w:val="00F57C00"/>
    <w:rsid w:val="00FB63E1"/>
    <w:rsid w:val="00FF15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075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366A"/>
    <w:pPr>
      <w:ind w:left="720"/>
      <w:contextualSpacing/>
    </w:pPr>
  </w:style>
  <w:style w:type="character" w:styleId="Hipervnculo">
    <w:name w:val="Hyperlink"/>
    <w:basedOn w:val="Fuentedeprrafopredeter"/>
    <w:uiPriority w:val="99"/>
    <w:unhideWhenUsed/>
    <w:rsid w:val="00374050"/>
    <w:rPr>
      <w:color w:val="0000FF" w:themeColor="hyperlink"/>
      <w:u w:val="single"/>
    </w:rPr>
  </w:style>
  <w:style w:type="paragraph" w:styleId="Textodeglobo">
    <w:name w:val="Balloon Text"/>
    <w:basedOn w:val="Normal"/>
    <w:link w:val="TextodegloboCar"/>
    <w:uiPriority w:val="99"/>
    <w:semiHidden/>
    <w:unhideWhenUsed/>
    <w:rsid w:val="00C70E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EA7"/>
    <w:rPr>
      <w:rFonts w:ascii="Tahoma" w:hAnsi="Tahoma" w:cs="Tahoma"/>
      <w:sz w:val="16"/>
      <w:szCs w:val="16"/>
    </w:rPr>
  </w:style>
  <w:style w:type="character" w:customStyle="1" w:styleId="Ttulo1Car">
    <w:name w:val="Título 1 Car"/>
    <w:basedOn w:val="Fuentedeprrafopredeter"/>
    <w:link w:val="Ttulo1"/>
    <w:uiPriority w:val="9"/>
    <w:rsid w:val="009075BB"/>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9075BB"/>
  </w:style>
  <w:style w:type="character" w:customStyle="1" w:styleId="ng-scope">
    <w:name w:val="ng-scope"/>
    <w:basedOn w:val="Fuentedeprrafopredeter"/>
    <w:rsid w:val="00907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075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366A"/>
    <w:pPr>
      <w:ind w:left="720"/>
      <w:contextualSpacing/>
    </w:pPr>
  </w:style>
  <w:style w:type="character" w:styleId="Hipervnculo">
    <w:name w:val="Hyperlink"/>
    <w:basedOn w:val="Fuentedeprrafopredeter"/>
    <w:uiPriority w:val="99"/>
    <w:unhideWhenUsed/>
    <w:rsid w:val="00374050"/>
    <w:rPr>
      <w:color w:val="0000FF" w:themeColor="hyperlink"/>
      <w:u w:val="single"/>
    </w:rPr>
  </w:style>
  <w:style w:type="paragraph" w:styleId="Textodeglobo">
    <w:name w:val="Balloon Text"/>
    <w:basedOn w:val="Normal"/>
    <w:link w:val="TextodegloboCar"/>
    <w:uiPriority w:val="99"/>
    <w:semiHidden/>
    <w:unhideWhenUsed/>
    <w:rsid w:val="00C70E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EA7"/>
    <w:rPr>
      <w:rFonts w:ascii="Tahoma" w:hAnsi="Tahoma" w:cs="Tahoma"/>
      <w:sz w:val="16"/>
      <w:szCs w:val="16"/>
    </w:rPr>
  </w:style>
  <w:style w:type="character" w:customStyle="1" w:styleId="Ttulo1Car">
    <w:name w:val="Título 1 Car"/>
    <w:basedOn w:val="Fuentedeprrafopredeter"/>
    <w:link w:val="Ttulo1"/>
    <w:uiPriority w:val="9"/>
    <w:rsid w:val="009075BB"/>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9075BB"/>
  </w:style>
  <w:style w:type="character" w:customStyle="1" w:styleId="ng-scope">
    <w:name w:val="ng-scope"/>
    <w:basedOn w:val="Fuentedeprrafopredeter"/>
    <w:rsid w:val="0090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lo.cl/scielo.php?pid=S0717-93082002000400007&amp;script=sci_arttext" TargetMode="External"/><Relationship Id="rId3" Type="http://schemas.openxmlformats.org/officeDocument/2006/relationships/styles" Target="styles.xml"/><Relationship Id="rId7" Type="http://schemas.openxmlformats.org/officeDocument/2006/relationships/hyperlink" Target="http://en.wikipedia.org/wiki/Enarthrosis" TargetMode="External"/><Relationship Id="rId12" Type="http://schemas.openxmlformats.org/officeDocument/2006/relationships/hyperlink" Target="http://www.scielo.cl/scielo.php?pid=S0717-93082002000400007&amp;script=sci_artte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lo.cl/scielo.php?pid=S0717-93082002000400007&amp;script=sci_arttex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ielo.cl/scielo.php?pid=S0717-93082002000400007&amp;script=sci_arttex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scielo.cl/scielo.php?pid=S0717-93082002000400007&amp;script=sci_arttex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03C16-4E60-4A7E-8BBD-13738B12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2643</Words>
  <Characters>14542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2015-06-13T02:38:00Z</dcterms:created>
  <dcterms:modified xsi:type="dcterms:W3CDTF">2015-06-13T02:38:00Z</dcterms:modified>
</cp:coreProperties>
</file>