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10B9" w14:textId="77777777" w:rsidR="00955753" w:rsidRPr="001A380A" w:rsidRDefault="00955753" w:rsidP="0095063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1A380A">
        <w:rPr>
          <w:rFonts w:ascii="Times New Roman" w:hAnsi="Times New Roman" w:cs="Times New Roman"/>
          <w:b/>
          <w:color w:val="auto"/>
          <w:lang w:val="en-US"/>
        </w:rPr>
        <w:t>Family functionality: a perception of mothers and school children: Primary Attention Program, Guapi-Cauca</w:t>
      </w:r>
    </w:p>
    <w:p w14:paraId="7FCA83C6" w14:textId="0C7973B3" w:rsidR="00A9284B" w:rsidRPr="004C0BDE" w:rsidRDefault="001A04D7" w:rsidP="0095063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1A380A">
        <w:rPr>
          <w:rFonts w:ascii="Times New Roman" w:hAnsi="Times New Roman" w:cs="Times New Roman"/>
          <w:b/>
          <w:color w:val="auto"/>
        </w:rPr>
        <w:t>Funcionalidad  familiar una percepción de madres e hijos escolares: Programa de Atención Primaria, Guapi-Cauca</w:t>
      </w:r>
    </w:p>
    <w:p w14:paraId="4E338CEA" w14:textId="07A869A1" w:rsidR="001A04D7" w:rsidRPr="001A380A" w:rsidRDefault="000B20D0" w:rsidP="00950634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0" w:name="_GoBack"/>
      <w:bookmarkEnd w:id="0"/>
      <w:r w:rsidRPr="004C0BDE">
        <w:rPr>
          <w:rFonts w:ascii="Times New Roman" w:hAnsi="Times New Roman" w:cs="Times New Roman"/>
          <w:b/>
          <w:bCs/>
          <w:color w:val="auto"/>
          <w:lang w:val="en-US"/>
        </w:rPr>
        <w:t>ABSTRACT</w:t>
      </w:r>
      <w:r w:rsidR="00882AD9" w:rsidRPr="004C0BDE">
        <w:rPr>
          <w:rFonts w:ascii="Times New Roman" w:hAnsi="Times New Roman" w:cs="Times New Roman"/>
          <w:b/>
          <w:bCs/>
          <w:color w:val="auto"/>
          <w:lang w:val="en-US"/>
        </w:rPr>
        <w:t xml:space="preserve">: </w:t>
      </w:r>
    </w:p>
    <w:p w14:paraId="2AB1CCEC" w14:textId="2C2435DC" w:rsidR="001A04D7" w:rsidRPr="004C0BDE" w:rsidRDefault="00882AD9" w:rsidP="00950634">
      <w:pPr>
        <w:rPr>
          <w:rFonts w:ascii="Times New Roman" w:hAnsi="Times New Roman"/>
          <w:szCs w:val="24"/>
          <w:lang w:val="en-US"/>
        </w:rPr>
      </w:pPr>
      <w:r w:rsidRPr="001A380A">
        <w:rPr>
          <w:rFonts w:ascii="Times New Roman" w:hAnsi="Times New Roman"/>
          <w:szCs w:val="24"/>
          <w:lang w:val="en-US"/>
        </w:rPr>
        <w:t>Objective: To describe the effect of a Primary Health Attention Program in family functionality from perception of mothers and sc</w:t>
      </w:r>
      <w:r w:rsidR="00BF42CE" w:rsidRPr="001A380A">
        <w:rPr>
          <w:rFonts w:ascii="Times New Roman" w:hAnsi="Times New Roman"/>
          <w:szCs w:val="24"/>
          <w:lang w:val="en-US"/>
        </w:rPr>
        <w:t xml:space="preserve">hool children, Guapi-Cauca. </w:t>
      </w:r>
      <w:r w:rsidR="00BF42CE" w:rsidRPr="004C0BDE">
        <w:rPr>
          <w:rFonts w:ascii="Times New Roman" w:hAnsi="Times New Roman"/>
          <w:bCs/>
          <w:szCs w:val="24"/>
          <w:lang w:val="en-US"/>
        </w:rPr>
        <w:t>Method: Cuasi experimental study without</w:t>
      </w:r>
      <w:r w:rsidR="006327D2" w:rsidRPr="004C0BDE">
        <w:rPr>
          <w:rFonts w:ascii="Times New Roman" w:hAnsi="Times New Roman"/>
          <w:bCs/>
          <w:szCs w:val="24"/>
          <w:lang w:val="en-US"/>
        </w:rPr>
        <w:t xml:space="preserve"> control group</w:t>
      </w:r>
      <w:r w:rsidR="001A04D7" w:rsidRPr="004C0BDE">
        <w:rPr>
          <w:rFonts w:ascii="Times New Roman" w:hAnsi="Times New Roman"/>
          <w:szCs w:val="24"/>
          <w:lang w:val="en-US"/>
        </w:rPr>
        <w:t xml:space="preserve">. </w:t>
      </w:r>
      <w:r w:rsidR="00BF42CE" w:rsidRPr="001A380A">
        <w:rPr>
          <w:rFonts w:ascii="Times New Roman" w:hAnsi="Times New Roman"/>
          <w:szCs w:val="24"/>
          <w:lang w:val="en-US"/>
        </w:rPr>
        <w:t>There participated 50 large poor families. Program built with the community, with care actions adapted culturally. Information collected with Rating Scale of Family Functionality (ASF-E 20), processed and analyzed with descriptive methods an</w:t>
      </w:r>
      <w:r w:rsidR="006327D2" w:rsidRPr="001A380A">
        <w:rPr>
          <w:rFonts w:ascii="Times New Roman" w:hAnsi="Times New Roman"/>
          <w:szCs w:val="24"/>
          <w:lang w:val="en-US"/>
        </w:rPr>
        <w:t>d signed test range of Wilcoxon</w:t>
      </w:r>
      <w:r w:rsidR="001A04D7" w:rsidRPr="001A380A">
        <w:rPr>
          <w:rFonts w:ascii="Times New Roman" w:hAnsi="Times New Roman"/>
          <w:szCs w:val="24"/>
          <w:lang w:val="en-US"/>
        </w:rPr>
        <w:t xml:space="preserve">. </w:t>
      </w:r>
      <w:r w:rsidR="00BF42CE" w:rsidRPr="001A380A">
        <w:rPr>
          <w:rFonts w:ascii="Times New Roman" w:hAnsi="Times New Roman"/>
          <w:szCs w:val="24"/>
          <w:lang w:val="en-US"/>
        </w:rPr>
        <w:t xml:space="preserve">Considered ethical aspects. Results: </w:t>
      </w:r>
      <w:r w:rsidR="00226E59" w:rsidRPr="001A380A">
        <w:rPr>
          <w:rFonts w:ascii="Times New Roman" w:hAnsi="Times New Roman"/>
          <w:szCs w:val="24"/>
          <w:lang w:val="en-US"/>
        </w:rPr>
        <w:t xml:space="preserve">Children as well as mothers perceived low family </w:t>
      </w:r>
      <w:r w:rsidR="006327D2" w:rsidRPr="001A380A">
        <w:rPr>
          <w:rFonts w:ascii="Times New Roman" w:hAnsi="Times New Roman"/>
          <w:szCs w:val="24"/>
          <w:lang w:val="en-US"/>
        </w:rPr>
        <w:t>functionality</w:t>
      </w:r>
      <w:r w:rsidR="00226E59" w:rsidRPr="001A380A">
        <w:rPr>
          <w:rFonts w:ascii="Times New Roman" w:hAnsi="Times New Roman"/>
          <w:szCs w:val="24"/>
          <w:lang w:val="en-US"/>
        </w:rPr>
        <w:t>. The primary attention program achieved statistically significant effects in perception of school children about general family functionality and goals of family system: stability, control, spirituality and growth (value-p &lt;0,001), contributing to improve  communication, transmission of culture, special celebrations, family ties with love expres</w:t>
      </w:r>
      <w:r w:rsidR="00F359BF" w:rsidRPr="001A380A">
        <w:rPr>
          <w:rFonts w:ascii="Times New Roman" w:hAnsi="Times New Roman"/>
          <w:szCs w:val="24"/>
          <w:lang w:val="en-US"/>
        </w:rPr>
        <w:t xml:space="preserve">sions, affection, happiness, increase of self-esteem, individual and family certainty, participation, sense of responsibility for self-care and future projection and their families’.  </w:t>
      </w:r>
    </w:p>
    <w:p w14:paraId="020F3109" w14:textId="7FD61290" w:rsidR="001A04D7" w:rsidRPr="004C0BDE" w:rsidRDefault="00F359BF" w:rsidP="00950634">
      <w:pPr>
        <w:rPr>
          <w:rFonts w:ascii="Times New Roman" w:hAnsi="Times New Roman"/>
          <w:szCs w:val="24"/>
          <w:lang w:val="en-US" w:eastAsia="es-CO"/>
        </w:rPr>
      </w:pPr>
      <w:r w:rsidRPr="001A380A">
        <w:rPr>
          <w:rFonts w:ascii="Times New Roman" w:hAnsi="Times New Roman"/>
          <w:szCs w:val="24"/>
          <w:lang w:val="en-US" w:eastAsia="es-CO"/>
        </w:rPr>
        <w:t xml:space="preserve">In mothers results were not statistically significant (value-p 0,239), but the program achieved to </w:t>
      </w:r>
      <w:r w:rsidR="006327D2" w:rsidRPr="001A380A">
        <w:rPr>
          <w:rFonts w:ascii="Times New Roman" w:hAnsi="Times New Roman"/>
          <w:szCs w:val="24"/>
          <w:lang w:val="en-US" w:eastAsia="es-CO"/>
        </w:rPr>
        <w:t>strength</w:t>
      </w:r>
      <w:r w:rsidRPr="001A380A">
        <w:rPr>
          <w:rFonts w:ascii="Times New Roman" w:hAnsi="Times New Roman"/>
          <w:szCs w:val="24"/>
          <w:lang w:val="en-US" w:eastAsia="es-CO"/>
        </w:rPr>
        <w:t xml:space="preserve"> celebration of special dates, communication, preservation of traditions and resolution of </w:t>
      </w:r>
      <w:r w:rsidR="006327D2" w:rsidRPr="001A380A">
        <w:rPr>
          <w:rFonts w:ascii="Times New Roman" w:hAnsi="Times New Roman"/>
          <w:szCs w:val="24"/>
          <w:lang w:val="en-US" w:eastAsia="es-CO"/>
        </w:rPr>
        <w:t>problems</w:t>
      </w:r>
      <w:r w:rsidRPr="001A380A">
        <w:rPr>
          <w:rFonts w:ascii="Times New Roman" w:hAnsi="Times New Roman"/>
          <w:szCs w:val="24"/>
          <w:lang w:val="en-US" w:eastAsia="es-CO"/>
        </w:rPr>
        <w:t xml:space="preserve"> in family, which</w:t>
      </w:r>
      <w:r w:rsidR="005316D3" w:rsidRPr="001A380A">
        <w:rPr>
          <w:rFonts w:ascii="Times New Roman" w:hAnsi="Times New Roman"/>
          <w:szCs w:val="24"/>
          <w:lang w:val="en-US" w:eastAsia="es-CO"/>
        </w:rPr>
        <w:t xml:space="preserve"> </w:t>
      </w:r>
      <w:r w:rsidR="006327D2" w:rsidRPr="001A380A">
        <w:rPr>
          <w:rFonts w:ascii="Times New Roman" w:hAnsi="Times New Roman"/>
          <w:szCs w:val="24"/>
          <w:lang w:val="en-US" w:eastAsia="es-CO"/>
        </w:rPr>
        <w:t>allowed</w:t>
      </w:r>
      <w:r w:rsidR="005316D3" w:rsidRPr="001A380A">
        <w:rPr>
          <w:rFonts w:ascii="Times New Roman" w:hAnsi="Times New Roman"/>
          <w:szCs w:val="24"/>
          <w:lang w:val="en-US" w:eastAsia="es-CO"/>
        </w:rPr>
        <w:t xml:space="preserve"> women to feel proud, more certain and happier. </w:t>
      </w:r>
    </w:p>
    <w:p w14:paraId="1BD8DBB2" w14:textId="3F903E5E" w:rsidR="001A04D7" w:rsidRPr="004C0BDE" w:rsidRDefault="00F816DC" w:rsidP="00950634">
      <w:pPr>
        <w:rPr>
          <w:rFonts w:ascii="Times New Roman" w:hAnsi="Times New Roman"/>
          <w:szCs w:val="24"/>
          <w:shd w:val="clear" w:color="auto" w:fill="FFFFFF"/>
          <w:lang w:val="en-US" w:eastAsia="es-CO"/>
        </w:rPr>
      </w:pPr>
      <w:r w:rsidRPr="001A380A">
        <w:rPr>
          <w:rFonts w:ascii="Times New Roman" w:hAnsi="Times New Roman"/>
          <w:b/>
          <w:szCs w:val="24"/>
          <w:lang w:val="en-US"/>
        </w:rPr>
        <w:lastRenderedPageBreak/>
        <w:t>Conclu</w:t>
      </w:r>
      <w:r w:rsidR="005316D3" w:rsidRPr="001A380A">
        <w:rPr>
          <w:rFonts w:ascii="Times New Roman" w:hAnsi="Times New Roman"/>
          <w:b/>
          <w:szCs w:val="24"/>
          <w:lang w:val="en-US"/>
        </w:rPr>
        <w:t>s</w:t>
      </w:r>
      <w:r w:rsidRPr="001A380A">
        <w:rPr>
          <w:rFonts w:ascii="Times New Roman" w:hAnsi="Times New Roman"/>
          <w:b/>
          <w:szCs w:val="24"/>
          <w:lang w:val="en-US"/>
        </w:rPr>
        <w:t>i</w:t>
      </w:r>
      <w:r w:rsidR="005316D3" w:rsidRPr="001A380A">
        <w:rPr>
          <w:rFonts w:ascii="Times New Roman" w:hAnsi="Times New Roman"/>
          <w:b/>
          <w:szCs w:val="24"/>
          <w:lang w:val="en-US"/>
        </w:rPr>
        <w:t xml:space="preserve">ons: </w:t>
      </w:r>
      <w:r w:rsidRPr="001A380A">
        <w:rPr>
          <w:rFonts w:ascii="Times New Roman" w:hAnsi="Times New Roman"/>
          <w:szCs w:val="24"/>
          <w:lang w:val="en-US"/>
        </w:rPr>
        <w:t>The APS Program achieved statistically significant effects on perception of family functionality in school children (Value-p &lt;0,001) but in mothers (valor-p</w:t>
      </w:r>
      <w:r w:rsidR="00AD55E9" w:rsidRPr="001A380A">
        <w:rPr>
          <w:rFonts w:ascii="Times New Roman" w:hAnsi="Times New Roman"/>
          <w:szCs w:val="24"/>
          <w:lang w:val="en-US"/>
        </w:rPr>
        <w:t xml:space="preserve"> 0,239) that in uncertain condit</w:t>
      </w:r>
      <w:r w:rsidRPr="001A380A">
        <w:rPr>
          <w:rFonts w:ascii="Times New Roman" w:hAnsi="Times New Roman"/>
          <w:szCs w:val="24"/>
          <w:lang w:val="en-US"/>
        </w:rPr>
        <w:t xml:space="preserve">ions </w:t>
      </w:r>
      <w:r w:rsidR="00AD55E9" w:rsidRPr="001A380A">
        <w:rPr>
          <w:rFonts w:ascii="Times New Roman" w:hAnsi="Times New Roman"/>
          <w:szCs w:val="24"/>
          <w:lang w:val="en-US"/>
        </w:rPr>
        <w:t>promote family disfunctionality.</w:t>
      </w:r>
      <w:r w:rsidR="00AD55E9" w:rsidRPr="001A380A">
        <w:rPr>
          <w:rFonts w:ascii="Times New Roman" w:hAnsi="Times New Roman"/>
          <w:b/>
          <w:szCs w:val="24"/>
          <w:lang w:val="en-US"/>
        </w:rPr>
        <w:t xml:space="preserve"> </w:t>
      </w:r>
    </w:p>
    <w:p w14:paraId="112651E7" w14:textId="0DAF813C" w:rsidR="00881BEB" w:rsidRPr="001A380A" w:rsidRDefault="00AD55E9" w:rsidP="00950634">
      <w:pPr>
        <w:rPr>
          <w:rFonts w:ascii="Times New Roman" w:hAnsi="Times New Roman"/>
          <w:b/>
          <w:szCs w:val="24"/>
          <w:lang w:val="en-US"/>
        </w:rPr>
      </w:pPr>
      <w:r w:rsidRPr="001A380A">
        <w:rPr>
          <w:rFonts w:ascii="Times New Roman" w:hAnsi="Times New Roman"/>
          <w:b/>
          <w:szCs w:val="24"/>
          <w:lang w:val="en-US"/>
        </w:rPr>
        <w:t xml:space="preserve">Key words: </w:t>
      </w:r>
      <w:r w:rsidRPr="001A380A">
        <w:rPr>
          <w:rFonts w:ascii="Times New Roman" w:hAnsi="Times New Roman"/>
          <w:szCs w:val="24"/>
          <w:lang w:val="en-US"/>
        </w:rPr>
        <w:t>Family relationships,</w:t>
      </w:r>
      <w:r w:rsidR="00464714" w:rsidRPr="001A380A">
        <w:rPr>
          <w:rFonts w:ascii="Times New Roman" w:hAnsi="Times New Roman"/>
          <w:szCs w:val="24"/>
          <w:lang w:val="en-US"/>
        </w:rPr>
        <w:t xml:space="preserve"> Infirmary in Community Health, school children, primary h</w:t>
      </w:r>
      <w:r w:rsidR="000B20D0" w:rsidRPr="001A380A">
        <w:rPr>
          <w:rFonts w:ascii="Times New Roman" w:hAnsi="Times New Roman"/>
          <w:szCs w:val="24"/>
          <w:lang w:val="en-US"/>
        </w:rPr>
        <w:t>ealth attention, poverty (DECS).</w:t>
      </w:r>
    </w:p>
    <w:sectPr w:rsidR="00881BEB" w:rsidRPr="001A3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6E3B" w14:textId="77777777" w:rsidR="0064019F" w:rsidRDefault="0064019F" w:rsidP="001A04D7">
      <w:pPr>
        <w:spacing w:line="240" w:lineRule="auto"/>
      </w:pPr>
      <w:r>
        <w:separator/>
      </w:r>
    </w:p>
  </w:endnote>
  <w:endnote w:type="continuationSeparator" w:id="0">
    <w:p w14:paraId="1A0880F1" w14:textId="77777777" w:rsidR="0064019F" w:rsidRDefault="0064019F" w:rsidP="001A0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A221" w14:textId="77777777" w:rsidR="0064019F" w:rsidRDefault="0064019F" w:rsidP="001A04D7">
      <w:pPr>
        <w:spacing w:line="240" w:lineRule="auto"/>
      </w:pPr>
      <w:r>
        <w:separator/>
      </w:r>
    </w:p>
  </w:footnote>
  <w:footnote w:type="continuationSeparator" w:id="0">
    <w:p w14:paraId="3E7B4CBE" w14:textId="77777777" w:rsidR="0064019F" w:rsidRDefault="0064019F" w:rsidP="001A0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13DA"/>
    <w:multiLevelType w:val="multilevel"/>
    <w:tmpl w:val="A3E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D7"/>
    <w:rsid w:val="00094606"/>
    <w:rsid w:val="000B20D0"/>
    <w:rsid w:val="00120C43"/>
    <w:rsid w:val="00125902"/>
    <w:rsid w:val="001A04D7"/>
    <w:rsid w:val="001A380A"/>
    <w:rsid w:val="001A6ECE"/>
    <w:rsid w:val="002058EC"/>
    <w:rsid w:val="00226E59"/>
    <w:rsid w:val="002A2B14"/>
    <w:rsid w:val="002A6976"/>
    <w:rsid w:val="002E13EB"/>
    <w:rsid w:val="003050FE"/>
    <w:rsid w:val="00317E36"/>
    <w:rsid w:val="00422EB6"/>
    <w:rsid w:val="00464714"/>
    <w:rsid w:val="004C0BDE"/>
    <w:rsid w:val="005316D3"/>
    <w:rsid w:val="005A175D"/>
    <w:rsid w:val="00617122"/>
    <w:rsid w:val="006327D2"/>
    <w:rsid w:val="0064019F"/>
    <w:rsid w:val="006A6183"/>
    <w:rsid w:val="00707E66"/>
    <w:rsid w:val="00795B21"/>
    <w:rsid w:val="00801BD8"/>
    <w:rsid w:val="00881BEB"/>
    <w:rsid w:val="00882AD9"/>
    <w:rsid w:val="00950634"/>
    <w:rsid w:val="00955753"/>
    <w:rsid w:val="00A9284B"/>
    <w:rsid w:val="00AC3BE2"/>
    <w:rsid w:val="00AD55E9"/>
    <w:rsid w:val="00B664FF"/>
    <w:rsid w:val="00B71BB6"/>
    <w:rsid w:val="00BA4145"/>
    <w:rsid w:val="00BF42CE"/>
    <w:rsid w:val="00D11DF0"/>
    <w:rsid w:val="00D83C85"/>
    <w:rsid w:val="00D94E7E"/>
    <w:rsid w:val="00DE4385"/>
    <w:rsid w:val="00F030CC"/>
    <w:rsid w:val="00F27272"/>
    <w:rsid w:val="00F359BF"/>
    <w:rsid w:val="00F42795"/>
    <w:rsid w:val="00F816DC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5D7013"/>
  <w15:docId w15:val="{11896224-0988-44B4-8F3A-47FC197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D7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1A04D7"/>
    <w:rPr>
      <w:vertAlign w:val="superscript"/>
    </w:rPr>
  </w:style>
  <w:style w:type="paragraph" w:styleId="Textonotapie">
    <w:name w:val="footnote text"/>
    <w:aliases w:val="ft, Car,ft Car Car,ft Car Car Car"/>
    <w:basedOn w:val="Normal"/>
    <w:link w:val="TextonotapieCar"/>
    <w:uiPriority w:val="99"/>
    <w:rsid w:val="001A04D7"/>
    <w:rPr>
      <w:sz w:val="22"/>
    </w:rPr>
  </w:style>
  <w:style w:type="character" w:customStyle="1" w:styleId="TextonotapieCar">
    <w:name w:val="Texto nota pie Car"/>
    <w:aliases w:val="ft Car, Car Car,ft Car Car Car1,ft Car Car Car Car"/>
    <w:basedOn w:val="Fuentedeprrafopredeter"/>
    <w:link w:val="Textonotapie"/>
    <w:uiPriority w:val="99"/>
    <w:rsid w:val="001A04D7"/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rsid w:val="001A04D7"/>
    <w:rPr>
      <w:color w:val="0000FF"/>
      <w:u w:val="single"/>
    </w:rPr>
  </w:style>
  <w:style w:type="paragraph" w:customStyle="1" w:styleId="Default">
    <w:name w:val="Default"/>
    <w:rsid w:val="001A0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YENNI</cp:lastModifiedBy>
  <cp:revision>2</cp:revision>
  <dcterms:created xsi:type="dcterms:W3CDTF">2016-02-02T09:58:00Z</dcterms:created>
  <dcterms:modified xsi:type="dcterms:W3CDTF">2016-02-02T09:58:00Z</dcterms:modified>
</cp:coreProperties>
</file>