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B0" w:rsidRPr="00A14499" w:rsidRDefault="00A14499" w:rsidP="00A144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Título</w:t>
      </w:r>
      <w:proofErr w:type="spellEnd"/>
      <w:r w:rsidRPr="00A1449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14499">
        <w:rPr>
          <w:rFonts w:ascii="Times New Roman" w:hAnsi="Times New Roman" w:cs="Times New Roman"/>
          <w:sz w:val="24"/>
          <w:szCs w:val="24"/>
          <w:lang w:val="en-US"/>
        </w:rPr>
        <w:t xml:space="preserve"> Geographical accessibility to obstetric and neonatal care and its effect on early neonatal mortality in Colombia, 2012-2014</w:t>
      </w:r>
    </w:p>
    <w:p w:rsidR="00A14499" w:rsidRDefault="00A14499" w:rsidP="00A144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Título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corto</w:t>
      </w:r>
      <w:proofErr w:type="spellEnd"/>
      <w:r w:rsidRPr="00A1449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14499">
        <w:rPr>
          <w:rFonts w:ascii="Times New Roman" w:hAnsi="Times New Roman" w:cs="Times New Roman"/>
          <w:sz w:val="24"/>
          <w:szCs w:val="24"/>
          <w:lang w:val="en-US"/>
        </w:rPr>
        <w:t xml:space="preserve"> Geographical accessibility to care and early neonatal mortality</w:t>
      </w:r>
    </w:p>
    <w:p w:rsidR="00A14499" w:rsidRPr="00B07CBD" w:rsidRDefault="00A14499" w:rsidP="00A1449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07CBD">
        <w:rPr>
          <w:rFonts w:ascii="Times New Roman" w:hAnsi="Times New Roman" w:cs="Times New Roman"/>
          <w:b/>
          <w:sz w:val="24"/>
          <w:szCs w:val="24"/>
          <w:lang w:val="es-MX"/>
        </w:rPr>
        <w:t>Autores:</w:t>
      </w:r>
    </w:p>
    <w:p w:rsidR="00A14499" w:rsidRPr="00B07CBD" w:rsidRDefault="00A14499" w:rsidP="00A144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07CBD">
        <w:rPr>
          <w:rFonts w:ascii="Times New Roman" w:hAnsi="Times New Roman" w:cs="Times New Roman"/>
          <w:sz w:val="24"/>
          <w:szCs w:val="24"/>
          <w:lang w:val="es-MX"/>
        </w:rPr>
        <w:t>Diego Fernando Rojas-Gualdrón (Autor principal y de correspondencia)</w:t>
      </w:r>
    </w:p>
    <w:p w:rsidR="00A14499" w:rsidRDefault="00B07CBD" w:rsidP="00A144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07CBD">
        <w:rPr>
          <w:rFonts w:ascii="Times New Roman" w:hAnsi="Times New Roman" w:cs="Times New Roman"/>
          <w:b/>
          <w:sz w:val="24"/>
          <w:szCs w:val="24"/>
          <w:lang w:val="es-MX"/>
        </w:rPr>
        <w:t>Títulos: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14499" w:rsidRPr="00A14499">
        <w:rPr>
          <w:rFonts w:ascii="Times New Roman" w:hAnsi="Times New Roman" w:cs="Times New Roman"/>
          <w:sz w:val="24"/>
          <w:szCs w:val="24"/>
          <w:lang w:val="es-MX"/>
        </w:rPr>
        <w:t xml:space="preserve">Candidato a doctor en epidemiología y </w:t>
      </w:r>
      <w:r w:rsidR="00A14499">
        <w:rPr>
          <w:rFonts w:ascii="Times New Roman" w:hAnsi="Times New Roman" w:cs="Times New Roman"/>
          <w:sz w:val="24"/>
          <w:szCs w:val="24"/>
          <w:lang w:val="es-MX"/>
        </w:rPr>
        <w:t>bioestadística, magister en psicología, magister en e-</w:t>
      </w:r>
      <w:proofErr w:type="spellStart"/>
      <w:r w:rsidR="00A14499">
        <w:rPr>
          <w:rFonts w:ascii="Times New Roman" w:hAnsi="Times New Roman" w:cs="Times New Roman"/>
          <w:sz w:val="24"/>
          <w:szCs w:val="24"/>
          <w:lang w:val="es-MX"/>
        </w:rPr>
        <w:t>learning</w:t>
      </w:r>
      <w:proofErr w:type="spellEnd"/>
      <w:r w:rsidR="00A14499">
        <w:rPr>
          <w:rFonts w:ascii="Times New Roman" w:hAnsi="Times New Roman" w:cs="Times New Roman"/>
          <w:sz w:val="24"/>
          <w:szCs w:val="24"/>
          <w:lang w:val="es-MX"/>
        </w:rPr>
        <w:t xml:space="preserve">, especialista en dirección de empresas, psicólogo. </w:t>
      </w:r>
    </w:p>
    <w:p w:rsidR="00A14499" w:rsidRDefault="00A14499" w:rsidP="00A144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499">
        <w:rPr>
          <w:rFonts w:ascii="Times New Roman" w:hAnsi="Times New Roman" w:cs="Times New Roman"/>
          <w:b/>
          <w:sz w:val="24"/>
          <w:szCs w:val="24"/>
          <w:lang w:val="es-MX"/>
        </w:rPr>
        <w:t>Afiliación institucional: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Facultad de medicina, Universidad CES. </w:t>
      </w:r>
    </w:p>
    <w:p w:rsidR="00A14499" w:rsidRDefault="00A14499" w:rsidP="00A144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499">
        <w:rPr>
          <w:rFonts w:ascii="Times New Roman" w:hAnsi="Times New Roman" w:cs="Times New Roman"/>
          <w:b/>
          <w:sz w:val="24"/>
          <w:szCs w:val="24"/>
          <w:lang w:val="es-MX"/>
        </w:rPr>
        <w:t>Dirección: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A14499">
        <w:rPr>
          <w:rFonts w:ascii="Times New Roman" w:hAnsi="Times New Roman" w:cs="Times New Roman"/>
          <w:sz w:val="24"/>
          <w:szCs w:val="24"/>
          <w:lang w:val="es-MX"/>
        </w:rPr>
        <w:t>Calle 10A No. 22-04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Facultad de medicina, división de posgrados en salud pública. </w:t>
      </w:r>
      <w:r w:rsidRPr="00A14499">
        <w:rPr>
          <w:rFonts w:ascii="Times New Roman" w:hAnsi="Times New Roman" w:cs="Times New Roman"/>
          <w:b/>
          <w:sz w:val="24"/>
          <w:szCs w:val="24"/>
          <w:lang w:val="es-MX"/>
        </w:rPr>
        <w:t>Teléfono: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300 697 59 96. </w:t>
      </w:r>
      <w:r w:rsidRPr="00A14499">
        <w:rPr>
          <w:rFonts w:ascii="Times New Roman" w:hAnsi="Times New Roman" w:cs="Times New Roman"/>
          <w:b/>
          <w:sz w:val="24"/>
          <w:szCs w:val="24"/>
          <w:lang w:val="es-MX"/>
        </w:rPr>
        <w:t>Email: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4" w:history="1">
        <w:r w:rsidRPr="003830C2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drojas3@unab.edu.co</w:t>
        </w:r>
      </w:hyperlink>
    </w:p>
    <w:p w:rsidR="00E001CE" w:rsidRDefault="00E001CE" w:rsidP="00A144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A14499" w:rsidRDefault="00A14499" w:rsidP="00A144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499">
        <w:rPr>
          <w:rFonts w:ascii="Times New Roman" w:hAnsi="Times New Roman" w:cs="Times New Roman"/>
          <w:sz w:val="24"/>
          <w:szCs w:val="24"/>
          <w:lang w:val="es-MX"/>
        </w:rPr>
        <w:t>Beatriz Caicedo-Velásquez</w:t>
      </w:r>
    </w:p>
    <w:p w:rsidR="00A14499" w:rsidRDefault="00B07CBD" w:rsidP="00A144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07CBD">
        <w:rPr>
          <w:rFonts w:ascii="Times New Roman" w:hAnsi="Times New Roman" w:cs="Times New Roman"/>
          <w:b/>
          <w:sz w:val="24"/>
          <w:szCs w:val="24"/>
          <w:lang w:val="es-MX"/>
        </w:rPr>
        <w:t>Títulos: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A14499" w:rsidRPr="00A14499">
        <w:rPr>
          <w:rFonts w:ascii="Times New Roman" w:hAnsi="Times New Roman" w:cs="Times New Roman"/>
          <w:sz w:val="24"/>
          <w:szCs w:val="24"/>
          <w:lang w:val="es-MX"/>
        </w:rPr>
        <w:t>Doctora en Geografía Humana</w:t>
      </w:r>
      <w:r w:rsidR="00A14499">
        <w:rPr>
          <w:rFonts w:ascii="Times New Roman" w:hAnsi="Times New Roman" w:cs="Times New Roman"/>
          <w:sz w:val="24"/>
          <w:szCs w:val="24"/>
          <w:lang w:val="es-MX"/>
        </w:rPr>
        <w:t>, m</w:t>
      </w:r>
      <w:r w:rsidR="00A14499" w:rsidRPr="00A14499">
        <w:rPr>
          <w:rFonts w:ascii="Times New Roman" w:hAnsi="Times New Roman" w:cs="Times New Roman"/>
          <w:sz w:val="24"/>
          <w:szCs w:val="24"/>
          <w:lang w:val="es-MX"/>
        </w:rPr>
        <w:t>agister en epidemiología</w:t>
      </w:r>
      <w:r w:rsidR="00A14499">
        <w:rPr>
          <w:rFonts w:ascii="Times New Roman" w:hAnsi="Times New Roman" w:cs="Times New Roman"/>
          <w:sz w:val="24"/>
          <w:szCs w:val="24"/>
          <w:lang w:val="es-MX"/>
        </w:rPr>
        <w:t>, p</w:t>
      </w:r>
      <w:r w:rsidR="00A14499" w:rsidRPr="00A14499">
        <w:rPr>
          <w:rFonts w:ascii="Times New Roman" w:hAnsi="Times New Roman" w:cs="Times New Roman"/>
          <w:sz w:val="24"/>
          <w:szCs w:val="24"/>
          <w:lang w:val="es-MX"/>
        </w:rPr>
        <w:t>rofesional en Sistemas de información en Salud,</w:t>
      </w:r>
    </w:p>
    <w:p w:rsidR="00A14499" w:rsidRDefault="00A14499" w:rsidP="00A144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499">
        <w:rPr>
          <w:rFonts w:ascii="Times New Roman" w:hAnsi="Times New Roman" w:cs="Times New Roman"/>
          <w:b/>
          <w:sz w:val="24"/>
          <w:szCs w:val="24"/>
          <w:lang w:val="es-MX"/>
        </w:rPr>
        <w:t>Afiliación institucional: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1) </w:t>
      </w:r>
      <w:r w:rsidRPr="00A14499">
        <w:rPr>
          <w:rFonts w:ascii="Times New Roman" w:hAnsi="Times New Roman" w:cs="Times New Roman"/>
          <w:sz w:val="24"/>
          <w:szCs w:val="24"/>
          <w:lang w:val="es-MX"/>
        </w:rPr>
        <w:t xml:space="preserve">Facultad Nacional de Salud Pública, Universidad de Antioquia </w:t>
      </w:r>
      <w:proofErr w:type="spellStart"/>
      <w:r w:rsidRPr="00A14499">
        <w:rPr>
          <w:rFonts w:ascii="Times New Roman" w:hAnsi="Times New Roman" w:cs="Times New Roman"/>
          <w:sz w:val="24"/>
          <w:szCs w:val="24"/>
          <w:lang w:val="es-MX"/>
        </w:rPr>
        <w:t>UdeA</w:t>
      </w:r>
      <w:proofErr w:type="spellEnd"/>
      <w:r w:rsidRPr="00A14499">
        <w:rPr>
          <w:rFonts w:ascii="Times New Roman" w:hAnsi="Times New Roman" w:cs="Times New Roman"/>
          <w:sz w:val="24"/>
          <w:szCs w:val="24"/>
          <w:lang w:val="es-MX"/>
        </w:rPr>
        <w:t xml:space="preserve">, Calle 70 No. 52-21, Medellín, Colombia. </w:t>
      </w:r>
      <w:r>
        <w:rPr>
          <w:rFonts w:ascii="Times New Roman" w:hAnsi="Times New Roman" w:cs="Times New Roman"/>
          <w:sz w:val="24"/>
          <w:szCs w:val="24"/>
          <w:lang w:val="es-MX"/>
        </w:rPr>
        <w:t>2) Facultad de medicina,</w:t>
      </w:r>
      <w:r w:rsidRPr="00A14499">
        <w:rPr>
          <w:rFonts w:ascii="Times New Roman" w:hAnsi="Times New Roman" w:cs="Times New Roman"/>
          <w:sz w:val="24"/>
          <w:szCs w:val="24"/>
          <w:lang w:val="es-MX"/>
        </w:rPr>
        <w:t xml:space="preserve"> Universidad CES.</w:t>
      </w:r>
    </w:p>
    <w:p w:rsidR="00A14499" w:rsidRDefault="00A14499" w:rsidP="00A144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14499">
        <w:rPr>
          <w:rFonts w:ascii="Times New Roman" w:hAnsi="Times New Roman" w:cs="Times New Roman"/>
          <w:b/>
          <w:sz w:val="24"/>
          <w:szCs w:val="24"/>
          <w:lang w:val="es-MX"/>
        </w:rPr>
        <w:t>Email: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5" w:history="1">
        <w:r w:rsidRPr="003830C2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bcaicedov@gmial.com</w:t>
        </w:r>
      </w:hyperlink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803CFA" w:rsidRDefault="00803CFA" w:rsidP="00A144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03CFA">
        <w:rPr>
          <w:rFonts w:ascii="Times New Roman" w:hAnsi="Times New Roman" w:cs="Times New Roman"/>
          <w:b/>
          <w:sz w:val="24"/>
          <w:szCs w:val="24"/>
          <w:lang w:val="es-MX"/>
        </w:rPr>
        <w:t>Conflictos de interés: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Ninguno.</w:t>
      </w:r>
    </w:p>
    <w:p w:rsidR="00803CFA" w:rsidRPr="00A14499" w:rsidRDefault="00803CFA" w:rsidP="00A144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03CFA">
        <w:rPr>
          <w:rFonts w:ascii="Times New Roman" w:hAnsi="Times New Roman" w:cs="Times New Roman"/>
          <w:b/>
          <w:sz w:val="24"/>
          <w:szCs w:val="24"/>
          <w:lang w:val="es-MX"/>
        </w:rPr>
        <w:t>Financiación: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La investigación no fue financiada. Rojas-Gualdrón recibe financiación para estudios doctorales de COLCIENCIAS (2013-2017).</w:t>
      </w:r>
      <w:bookmarkStart w:id="0" w:name="_GoBack"/>
      <w:bookmarkEnd w:id="0"/>
    </w:p>
    <w:sectPr w:rsidR="00803CFA" w:rsidRPr="00A1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94"/>
    <w:rsid w:val="0012065A"/>
    <w:rsid w:val="006C2694"/>
    <w:rsid w:val="00803CFA"/>
    <w:rsid w:val="00A14499"/>
    <w:rsid w:val="00B07CBD"/>
    <w:rsid w:val="00C534B0"/>
    <w:rsid w:val="00E0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686D"/>
  <w15:chartTrackingRefBased/>
  <w15:docId w15:val="{86C0E762-C488-4D3F-BED7-D2246F6D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4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icedov@gmial.com" TargetMode="External"/><Relationship Id="rId4" Type="http://schemas.openxmlformats.org/officeDocument/2006/relationships/hyperlink" Target="mailto:drojas3@unab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Rojas Gualdrón</dc:creator>
  <cp:keywords/>
  <dc:description/>
  <cp:lastModifiedBy>Diego Fernando Rojas Gualdrón</cp:lastModifiedBy>
  <cp:revision>5</cp:revision>
  <dcterms:created xsi:type="dcterms:W3CDTF">2017-01-23T10:23:00Z</dcterms:created>
  <dcterms:modified xsi:type="dcterms:W3CDTF">2017-01-23T10:39:00Z</dcterms:modified>
</cp:coreProperties>
</file>